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84" w:rsidRPr="00502784" w:rsidRDefault="00502784" w:rsidP="00502784">
      <w:pPr>
        <w:spacing w:before="100" w:beforeAutospacing="1" w:after="100" w:afterAutospacing="1" w:line="42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2784">
        <w:rPr>
          <w:rStyle w:val="a6"/>
          <w:rFonts w:ascii="Times New Roman" w:hAnsi="Times New Roman" w:cs="Times New Roman"/>
          <w:sz w:val="28"/>
          <w:szCs w:val="28"/>
        </w:rPr>
        <w:t xml:space="preserve">Обобщение практики осуществления муниципального контроля в области торговой деятельности за </w:t>
      </w:r>
      <w:r w:rsidR="00830414">
        <w:rPr>
          <w:rStyle w:val="a6"/>
          <w:rFonts w:ascii="Times New Roman" w:hAnsi="Times New Roman" w:cs="Times New Roman"/>
          <w:sz w:val="28"/>
          <w:szCs w:val="28"/>
        </w:rPr>
        <w:t>20</w:t>
      </w:r>
      <w:r w:rsidR="008C7042">
        <w:rPr>
          <w:rStyle w:val="a6"/>
          <w:rFonts w:ascii="Times New Roman" w:hAnsi="Times New Roman" w:cs="Times New Roman"/>
          <w:sz w:val="28"/>
          <w:szCs w:val="28"/>
        </w:rPr>
        <w:t>20</w:t>
      </w:r>
      <w:r w:rsidRPr="00502784">
        <w:rPr>
          <w:rStyle w:val="a6"/>
          <w:rFonts w:ascii="Times New Roman" w:hAnsi="Times New Roman" w:cs="Times New Roman"/>
          <w:sz w:val="28"/>
          <w:szCs w:val="28"/>
        </w:rPr>
        <w:t xml:space="preserve"> год</w:t>
      </w:r>
    </w:p>
    <w:p w:rsidR="000E5937" w:rsidRPr="000E5937" w:rsidRDefault="000E5937" w:rsidP="000E5937">
      <w:p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9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Опубликовывается органом муниципального контроля во исполнение требований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В качестве уполномоченного лица на осуществление муниципального контроля в области торговой деятельности определен специалист администрации </w:t>
      </w:r>
      <w:r w:rsidR="00DC1EB1" w:rsidRPr="00502784">
        <w:rPr>
          <w:rFonts w:ascii="Times New Roman" w:eastAsia="Times New Roman" w:hAnsi="Times New Roman" w:cs="Times New Roman"/>
          <w:color w:val="333333"/>
          <w:sz w:val="24"/>
          <w:szCs w:val="24"/>
        </w:rPr>
        <w:t>Новоалексеевского</w:t>
      </w:r>
      <w:r w:rsidRPr="000E59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сельского поселения. </w:t>
      </w:r>
      <w:proofErr w:type="gramStart"/>
      <w:r w:rsidRPr="000E5937">
        <w:rPr>
          <w:rFonts w:ascii="Times New Roman" w:eastAsia="Times New Roman" w:hAnsi="Times New Roman" w:cs="Times New Roman"/>
          <w:color w:val="333333"/>
          <w:sz w:val="24"/>
          <w:szCs w:val="24"/>
        </w:rPr>
        <w:t>Практика осуществления муниципального контроля в области торговой деятельности показывает, что наиболее часто встречающимися нарушениями законодательства и муниципальных нормативных правовых актов, является несоблюдение юридическими лицами, их руководителями и иными должностными лицами, индивидуальными предпринимателями и их уполномоченными представителями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торговой деятельности</w:t>
      </w:r>
      <w:proofErr w:type="gramEnd"/>
      <w:r w:rsidRPr="000E59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gramStart"/>
      <w:r w:rsidRPr="000E5937">
        <w:rPr>
          <w:rFonts w:ascii="Times New Roman" w:eastAsia="Times New Roman" w:hAnsi="Times New Roman" w:cs="Times New Roman"/>
          <w:color w:val="333333"/>
          <w:sz w:val="24"/>
          <w:szCs w:val="24"/>
        </w:rPr>
        <w:t>такие как: - осуществляется ли торговая деятельность хозяйствующими субъектами, зарегистрированными в установленном законодательством Российской Федерации порядке; - осуществляется ли размещение нестационарных торговых объектов на земельных участках, в зданиях, строениях, сооружениях, находящихся в муниципальной собственности, в соответствии со схемой размещения нестационарных торговых объектов.</w:t>
      </w:r>
      <w:proofErr w:type="gramEnd"/>
      <w:r w:rsidRPr="000E59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целях недопущения таких нарушений, юридическим лицам, индивидуальным предпринимателям рекомендуем осуществлять свою деятельность в рамках Федерального закона от 28 декабря 2009 года № 381- ФЗ «Об основах государственного регулирования торговой деятельности в Российской Федерации» и Федерального закона от 30 декабря 2006 года № 271-ФЗ «О розничных рынках и о внесении изменений в Трудовой кодекс Российской Федерации».</w:t>
      </w:r>
    </w:p>
    <w:p w:rsidR="000E5937" w:rsidRPr="000E5937" w:rsidRDefault="000E5937" w:rsidP="000E5937">
      <w:pPr>
        <w:spacing w:before="100" w:beforeAutospacing="1" w:after="100" w:afterAutospacing="1" w:line="42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0E593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Итоги </w:t>
      </w:r>
      <w:r w:rsidR="0083041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20</w:t>
      </w:r>
      <w:r w:rsidR="008C704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20</w:t>
      </w:r>
      <w:r w:rsidRPr="000E593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9"/>
        <w:gridCol w:w="7861"/>
        <w:gridCol w:w="1385"/>
      </w:tblGrid>
      <w:tr w:rsidR="000E5937" w:rsidRPr="000E5937" w:rsidTr="00502784">
        <w:tc>
          <w:tcPr>
            <w:tcW w:w="907" w:type="dxa"/>
            <w:vAlign w:val="center"/>
            <w:hideMark/>
          </w:tcPr>
          <w:p w:rsidR="000E5937" w:rsidRPr="000E5937" w:rsidRDefault="000E5937" w:rsidP="000E59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08" w:type="dxa"/>
            <w:vAlign w:val="center"/>
            <w:hideMark/>
          </w:tcPr>
          <w:p w:rsidR="000E5937" w:rsidRPr="000E5937" w:rsidRDefault="000E5937" w:rsidP="000E59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270" w:type="dxa"/>
            <w:vAlign w:val="center"/>
            <w:hideMark/>
          </w:tcPr>
          <w:p w:rsidR="000E5937" w:rsidRPr="000E5937" w:rsidRDefault="000E5937" w:rsidP="000E59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0E5937" w:rsidRPr="000E5937" w:rsidTr="00502784">
        <w:tc>
          <w:tcPr>
            <w:tcW w:w="907" w:type="dxa"/>
            <w:vAlign w:val="center"/>
            <w:hideMark/>
          </w:tcPr>
          <w:p w:rsidR="000E5937" w:rsidRPr="000E5937" w:rsidRDefault="000E5937" w:rsidP="000E59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208" w:type="dxa"/>
            <w:vAlign w:val="center"/>
            <w:hideMark/>
          </w:tcPr>
          <w:p w:rsidR="000E5937" w:rsidRPr="000E5937" w:rsidRDefault="000E5937" w:rsidP="00502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плановых проверок, предусмотренных годовыми планами проведения плановых проверок</w:t>
            </w:r>
          </w:p>
        </w:tc>
        <w:tc>
          <w:tcPr>
            <w:tcW w:w="1270" w:type="dxa"/>
            <w:vAlign w:val="center"/>
            <w:hideMark/>
          </w:tcPr>
          <w:p w:rsidR="000E5937" w:rsidRPr="000E5937" w:rsidRDefault="000E5937" w:rsidP="000E59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5937" w:rsidRPr="000E5937" w:rsidTr="00502784">
        <w:tc>
          <w:tcPr>
            <w:tcW w:w="907" w:type="dxa"/>
            <w:vAlign w:val="center"/>
            <w:hideMark/>
          </w:tcPr>
          <w:p w:rsidR="000E5937" w:rsidRPr="000E5937" w:rsidRDefault="000E5937" w:rsidP="000E59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208" w:type="dxa"/>
            <w:vAlign w:val="center"/>
            <w:hideMark/>
          </w:tcPr>
          <w:p w:rsidR="000E5937" w:rsidRPr="000E5937" w:rsidRDefault="000E5937" w:rsidP="00502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проведенных проверок</w:t>
            </w:r>
          </w:p>
        </w:tc>
        <w:tc>
          <w:tcPr>
            <w:tcW w:w="1270" w:type="dxa"/>
            <w:vAlign w:val="center"/>
            <w:hideMark/>
          </w:tcPr>
          <w:p w:rsidR="000E5937" w:rsidRPr="000E5937" w:rsidRDefault="000E5937" w:rsidP="000E59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5937" w:rsidRPr="000E5937" w:rsidTr="00502784">
        <w:tc>
          <w:tcPr>
            <w:tcW w:w="907" w:type="dxa"/>
            <w:vAlign w:val="center"/>
            <w:hideMark/>
          </w:tcPr>
          <w:p w:rsidR="000E5937" w:rsidRPr="000E5937" w:rsidRDefault="000E5937" w:rsidP="000E59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208" w:type="dxa"/>
            <w:vAlign w:val="center"/>
            <w:hideMark/>
          </w:tcPr>
          <w:p w:rsidR="000E5937" w:rsidRPr="000E5937" w:rsidRDefault="000E5937" w:rsidP="00502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проведенных мероприятий по контролю, при проведении которых не требуется взаимодействие</w:t>
            </w:r>
          </w:p>
        </w:tc>
        <w:tc>
          <w:tcPr>
            <w:tcW w:w="1270" w:type="dxa"/>
            <w:vAlign w:val="center"/>
            <w:hideMark/>
          </w:tcPr>
          <w:p w:rsidR="000E5937" w:rsidRPr="000E5937" w:rsidRDefault="000E5937" w:rsidP="000E59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5937" w:rsidRPr="000E5937" w:rsidTr="00502784">
        <w:tc>
          <w:tcPr>
            <w:tcW w:w="907" w:type="dxa"/>
            <w:vAlign w:val="center"/>
            <w:hideMark/>
          </w:tcPr>
          <w:p w:rsidR="000E5937" w:rsidRPr="000E5937" w:rsidRDefault="000E5937" w:rsidP="000E59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208" w:type="dxa"/>
            <w:vAlign w:val="center"/>
            <w:hideMark/>
          </w:tcPr>
          <w:p w:rsidR="000E5937" w:rsidRPr="000E5937" w:rsidRDefault="000E5937" w:rsidP="00502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Общее количество выявленных нарушений по результатам муниципального </w:t>
            </w:r>
            <w:proofErr w:type="gramStart"/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сохранностью автомобильных дорог</w:t>
            </w:r>
          </w:p>
        </w:tc>
        <w:tc>
          <w:tcPr>
            <w:tcW w:w="1270" w:type="dxa"/>
            <w:vAlign w:val="center"/>
            <w:hideMark/>
          </w:tcPr>
          <w:p w:rsidR="000E5937" w:rsidRPr="000E5937" w:rsidRDefault="000E5937" w:rsidP="000E59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5937" w:rsidRPr="000E5937" w:rsidTr="00502784">
        <w:tc>
          <w:tcPr>
            <w:tcW w:w="907" w:type="dxa"/>
            <w:vAlign w:val="center"/>
            <w:hideMark/>
          </w:tcPr>
          <w:p w:rsidR="000E5937" w:rsidRPr="000E5937" w:rsidRDefault="000E5937" w:rsidP="000E59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208" w:type="dxa"/>
            <w:vAlign w:val="center"/>
            <w:hideMark/>
          </w:tcPr>
          <w:p w:rsidR="000E5937" w:rsidRPr="000E5937" w:rsidRDefault="000E5937" w:rsidP="00502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Общее количество материалов по муниципальному </w:t>
            </w:r>
            <w:proofErr w:type="gramStart"/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контролю за</w:t>
            </w:r>
            <w:proofErr w:type="gramEnd"/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сохранностью автомобильных дорог, переданных в органы государственного надзора</w:t>
            </w:r>
          </w:p>
        </w:tc>
        <w:tc>
          <w:tcPr>
            <w:tcW w:w="1270" w:type="dxa"/>
            <w:vAlign w:val="center"/>
            <w:hideMark/>
          </w:tcPr>
          <w:p w:rsidR="000E5937" w:rsidRPr="000E5937" w:rsidRDefault="000E5937" w:rsidP="000E59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5937" w:rsidRPr="000E5937" w:rsidTr="00502784">
        <w:tc>
          <w:tcPr>
            <w:tcW w:w="907" w:type="dxa"/>
            <w:vAlign w:val="center"/>
            <w:hideMark/>
          </w:tcPr>
          <w:p w:rsidR="000E5937" w:rsidRPr="000E5937" w:rsidRDefault="000E5937" w:rsidP="000E59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208" w:type="dxa"/>
            <w:vAlign w:val="center"/>
            <w:hideMark/>
          </w:tcPr>
          <w:p w:rsidR="000E5937" w:rsidRPr="000E5937" w:rsidRDefault="000E5937" w:rsidP="00502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Общее количество дел об административных правонарушениях, </w:t>
            </w:r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возбужденных органами государственного надзора по материалам муниципального </w:t>
            </w:r>
            <w:proofErr w:type="gramStart"/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сохранностью автомобильных дорог</w:t>
            </w:r>
          </w:p>
        </w:tc>
        <w:tc>
          <w:tcPr>
            <w:tcW w:w="1270" w:type="dxa"/>
            <w:vAlign w:val="center"/>
            <w:hideMark/>
          </w:tcPr>
          <w:p w:rsidR="000E5937" w:rsidRPr="000E5937" w:rsidRDefault="000E5937" w:rsidP="000E59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</w:tr>
      <w:tr w:rsidR="000E5937" w:rsidRPr="000E5937" w:rsidTr="00502784">
        <w:tc>
          <w:tcPr>
            <w:tcW w:w="907" w:type="dxa"/>
            <w:vAlign w:val="center"/>
            <w:hideMark/>
          </w:tcPr>
          <w:p w:rsidR="000E5937" w:rsidRPr="000E5937" w:rsidRDefault="000E5937" w:rsidP="000E59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7208" w:type="dxa"/>
            <w:vAlign w:val="center"/>
            <w:hideMark/>
          </w:tcPr>
          <w:p w:rsidR="000E5937" w:rsidRPr="000E5937" w:rsidRDefault="000E5937" w:rsidP="00502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Общее количество вынесенных органами государственного надзора определений </w:t>
            </w:r>
            <w:proofErr w:type="gramStart"/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отказе в возбуждении дел об административных правонарушениях по материалам муниципального контроля за сохранностью</w:t>
            </w:r>
            <w:proofErr w:type="gramEnd"/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дорог</w:t>
            </w:r>
          </w:p>
        </w:tc>
        <w:tc>
          <w:tcPr>
            <w:tcW w:w="1270" w:type="dxa"/>
            <w:vAlign w:val="center"/>
            <w:hideMark/>
          </w:tcPr>
          <w:p w:rsidR="000E5937" w:rsidRPr="000E5937" w:rsidRDefault="000E5937" w:rsidP="000E59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5937" w:rsidRPr="000E5937" w:rsidTr="00502784">
        <w:tc>
          <w:tcPr>
            <w:tcW w:w="907" w:type="dxa"/>
            <w:vAlign w:val="center"/>
            <w:hideMark/>
          </w:tcPr>
          <w:p w:rsidR="000E5937" w:rsidRPr="000E5937" w:rsidRDefault="000E5937" w:rsidP="000E59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208" w:type="dxa"/>
            <w:vAlign w:val="center"/>
            <w:hideMark/>
          </w:tcPr>
          <w:p w:rsidR="000E5937" w:rsidRPr="000E5937" w:rsidRDefault="000E5937" w:rsidP="00502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Сумма штрафов, наложенных органами государственного надзора за сохранностью автомобильных дорог по материалам органа муниципального </w:t>
            </w:r>
            <w:proofErr w:type="gramStart"/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сохранностью автомобильных дорог (тыс. рублей)</w:t>
            </w:r>
          </w:p>
        </w:tc>
        <w:tc>
          <w:tcPr>
            <w:tcW w:w="1270" w:type="dxa"/>
            <w:vAlign w:val="center"/>
            <w:hideMark/>
          </w:tcPr>
          <w:p w:rsidR="000E5937" w:rsidRPr="000E5937" w:rsidRDefault="000E5937" w:rsidP="000E59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5937" w:rsidRPr="000E5937" w:rsidTr="00502784">
        <w:tc>
          <w:tcPr>
            <w:tcW w:w="907" w:type="dxa"/>
            <w:vAlign w:val="center"/>
            <w:hideMark/>
          </w:tcPr>
          <w:p w:rsidR="000E5937" w:rsidRPr="000E5937" w:rsidRDefault="000E5937" w:rsidP="000E59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208" w:type="dxa"/>
            <w:vAlign w:val="center"/>
            <w:hideMark/>
          </w:tcPr>
          <w:p w:rsidR="000E5937" w:rsidRPr="000E5937" w:rsidRDefault="000E5937" w:rsidP="00502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направленных исковых заявлений в суд</w:t>
            </w:r>
          </w:p>
        </w:tc>
        <w:tc>
          <w:tcPr>
            <w:tcW w:w="1270" w:type="dxa"/>
            <w:vAlign w:val="center"/>
            <w:hideMark/>
          </w:tcPr>
          <w:p w:rsidR="000E5937" w:rsidRPr="000E5937" w:rsidRDefault="000E5937" w:rsidP="000E59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5937" w:rsidRPr="000E5937" w:rsidTr="00502784">
        <w:tc>
          <w:tcPr>
            <w:tcW w:w="907" w:type="dxa"/>
            <w:vAlign w:val="center"/>
            <w:hideMark/>
          </w:tcPr>
          <w:p w:rsidR="000E5937" w:rsidRPr="000E5937" w:rsidRDefault="000E5937" w:rsidP="000E59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208" w:type="dxa"/>
            <w:vAlign w:val="center"/>
            <w:hideMark/>
          </w:tcPr>
          <w:p w:rsidR="000E5937" w:rsidRPr="000E5937" w:rsidRDefault="000E5937" w:rsidP="00502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сотрудников, осуществляющих функции муниципального контроля в области торговой деятельности</w:t>
            </w:r>
          </w:p>
        </w:tc>
        <w:tc>
          <w:tcPr>
            <w:tcW w:w="1270" w:type="dxa"/>
            <w:vAlign w:val="center"/>
            <w:hideMark/>
          </w:tcPr>
          <w:p w:rsidR="000E5937" w:rsidRPr="000E5937" w:rsidRDefault="000E5937" w:rsidP="000E59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AA4C09" w:rsidRPr="00FA607A" w:rsidRDefault="00AA4C09" w:rsidP="00502784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sectPr w:rsidR="00AA4C09" w:rsidRPr="00FA607A" w:rsidSect="00502784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19A"/>
    <w:rsid w:val="00031191"/>
    <w:rsid w:val="000E5937"/>
    <w:rsid w:val="0030219A"/>
    <w:rsid w:val="00455D02"/>
    <w:rsid w:val="0048790E"/>
    <w:rsid w:val="004F32B3"/>
    <w:rsid w:val="00502784"/>
    <w:rsid w:val="005D5B21"/>
    <w:rsid w:val="00711B52"/>
    <w:rsid w:val="00830414"/>
    <w:rsid w:val="008C7042"/>
    <w:rsid w:val="00A63983"/>
    <w:rsid w:val="00A73817"/>
    <w:rsid w:val="00AA4C09"/>
    <w:rsid w:val="00C530DE"/>
    <w:rsid w:val="00DC1EB1"/>
    <w:rsid w:val="00EE5F06"/>
    <w:rsid w:val="00FA6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9A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021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0219A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styleId="a3">
    <w:name w:val="Hyperlink"/>
    <w:basedOn w:val="a0"/>
    <w:uiPriority w:val="99"/>
    <w:semiHidden/>
    <w:unhideWhenUsed/>
    <w:rsid w:val="0030219A"/>
    <w:rPr>
      <w:color w:val="0000FF"/>
      <w:u w:val="single"/>
    </w:rPr>
  </w:style>
  <w:style w:type="paragraph" w:customStyle="1" w:styleId="ConsPlusNormal">
    <w:name w:val="ConsPlusNormal"/>
    <w:rsid w:val="00AA4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AA4C09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E5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027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9A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21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0219A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styleId="a3">
    <w:name w:val="Hyperlink"/>
    <w:basedOn w:val="a0"/>
    <w:uiPriority w:val="99"/>
    <w:semiHidden/>
    <w:unhideWhenUsed/>
    <w:rsid w:val="0030219A"/>
    <w:rPr>
      <w:color w:val="0000FF"/>
      <w:u w:val="single"/>
    </w:rPr>
  </w:style>
  <w:style w:type="paragraph" w:customStyle="1" w:styleId="ConsPlusNormal">
    <w:name w:val="ConsPlusNormal"/>
    <w:rsid w:val="00AA4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AA4C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5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Кутукова</dc:creator>
  <cp:lastModifiedBy>ZAM</cp:lastModifiedBy>
  <cp:revision>12</cp:revision>
  <dcterms:created xsi:type="dcterms:W3CDTF">2018-03-27T16:01:00Z</dcterms:created>
  <dcterms:modified xsi:type="dcterms:W3CDTF">2021-04-08T05:23:00Z</dcterms:modified>
</cp:coreProperties>
</file>