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0" w:rsidRPr="00844B70" w:rsidRDefault="00844B70" w:rsidP="00844B70">
      <w:pPr>
        <w:pStyle w:val="a6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1E1D1E"/>
        </w:rPr>
      </w:pPr>
      <w:r w:rsidRPr="00844B70">
        <w:rPr>
          <w:rStyle w:val="a3"/>
          <w:color w:val="000000"/>
        </w:rPr>
        <w:t>Финансово-экономическое состояние субъектов малого и среднего предпринимательства</w:t>
      </w:r>
    </w:p>
    <w:p w:rsidR="00844B70" w:rsidRDefault="00844B70" w:rsidP="00844B70">
      <w:pPr>
        <w:pStyle w:val="p1"/>
        <w:shd w:val="clear" w:color="auto" w:fill="FFFFFF"/>
        <w:spacing w:before="0" w:beforeAutospacing="0" w:after="167" w:afterAutospacing="0"/>
        <w:ind w:firstLine="709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Развитие малого бизнеса на территории Новоалексеевского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промышленных и продовольственных товаров.</w:t>
      </w:r>
    </w:p>
    <w:p w:rsidR="00844B70" w:rsidRDefault="00844B70" w:rsidP="00844B70">
      <w:pPr>
        <w:pStyle w:val="a6"/>
        <w:shd w:val="clear" w:color="auto" w:fill="FFFFFF"/>
        <w:spacing w:before="0" w:beforeAutospacing="0" w:after="167" w:afterAutospacing="0"/>
        <w:ind w:firstLine="709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На территории Новоалексеевского сельского поселения Курганинского района состоянию на 01.01.2023 года действует 150 субъектов малого и среднего предпринимательства, в том числе по видам экономической деятельности:</w:t>
      </w:r>
    </w:p>
    <w:p w:rsidR="00844B70" w:rsidRDefault="00844B70" w:rsidP="00844B70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Сельское хозяйство –30;</w:t>
      </w:r>
    </w:p>
    <w:p w:rsidR="00844B70" w:rsidRDefault="00844B70" w:rsidP="00844B70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Обрабатывающие производства — 3;</w:t>
      </w:r>
    </w:p>
    <w:p w:rsidR="00844B70" w:rsidRDefault="00844B70" w:rsidP="00844B70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Строительство - 6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Торговля оптовая и розничная; ремонт автотранспортных средств и мотоциклов  - 70;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Транспортировка и хранение — 20;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Деятельность гостиниц и предприятий общественного питания  - 6;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>Деятельность по операциям с недвижимым имуществом - 6;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>Деятельность профессиональная, научная и техническая – 4;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 xml:space="preserve">Деятельность административная и сопутствующие дополнительные услуги – 1; </w:t>
      </w:r>
    </w:p>
    <w:p w:rsidR="00844B70" w:rsidRDefault="00844B70" w:rsidP="00844B70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Предоставление прочих видов услуг- 4.</w:t>
      </w:r>
    </w:p>
    <w:p w:rsidR="00844B70" w:rsidRDefault="00844B70" w:rsidP="00844B70">
      <w:pPr>
        <w:pStyle w:val="a6"/>
        <w:shd w:val="clear" w:color="auto" w:fill="FFFFFF"/>
        <w:spacing w:before="0" w:beforeAutospacing="0" w:after="167" w:afterAutospacing="0"/>
        <w:ind w:firstLine="709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На текущий 2023 год прогнозируется: расширение сферы предоставляемых услуг предприятиями малого бизнеса, разработка и внедрение механизмов социальной защиты и охраны труда в сфере малого предпринимательства, содействие развитию межрегионального сотрудничества в сфере малого предпринимательства</w:t>
      </w:r>
    </w:p>
    <w:p w:rsidR="00844B70" w:rsidRDefault="00844B70" w:rsidP="00844B70">
      <w:pPr>
        <w:pStyle w:val="a6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</w:p>
    <w:p w:rsidR="00844B70" w:rsidRDefault="00844B70" w:rsidP="00844B7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70" w:rsidRDefault="00844B70" w:rsidP="00844B7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70" w:rsidRDefault="00844B70" w:rsidP="00844B7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70" w:rsidRDefault="00844B70" w:rsidP="00844B7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70" w:rsidRDefault="00844B70" w:rsidP="00844B70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44B70" w:rsidRDefault="00844B70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2208" w:rsidRPr="00844B70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 w:rsidRPr="00844B70">
        <w:rPr>
          <w:rFonts w:ascii="Times New Roman" w:hAnsi="Times New Roman"/>
          <w:b/>
          <w:color w:val="000000"/>
          <w:sz w:val="24"/>
          <w:szCs w:val="24"/>
        </w:rPr>
        <w:t>Новоалексеевского</w:t>
      </w:r>
      <w:r w:rsidR="00971F08" w:rsidRPr="00844B70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</w:t>
      </w:r>
      <w:r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за </w:t>
      </w:r>
      <w:r w:rsidR="005660C7"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202</w:t>
      </w:r>
      <w:r w:rsidR="00C23A31"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  <w:r w:rsidRPr="00844B7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22208" w:rsidRPr="00844B70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22208" w:rsidRPr="00844B70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7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 w:rsidRPr="00844B70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="00971F08" w:rsidRPr="00844B7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844B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B70">
        <w:rPr>
          <w:rFonts w:ascii="Times New Roman" w:eastAsia="Times New Roman" w:hAnsi="Times New Roman"/>
          <w:sz w:val="24"/>
          <w:szCs w:val="24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</w:p>
    <w:p w:rsidR="00422208" w:rsidRPr="00844B70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7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EF6E09" w:rsidRPr="00844B70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="00971F08" w:rsidRPr="00844B7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844B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B7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зарегистрировано:</w:t>
      </w:r>
    </w:p>
    <w:p w:rsidR="00422208" w:rsidRPr="00844B70" w:rsidRDefault="00C23A31" w:rsidP="00487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</w:t>
      </w:r>
      <w:r w:rsidR="001F388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F388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01.01.20</w:t>
      </w:r>
      <w:r w:rsidR="005660C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="007E625F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150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111A2" w:rsidRPr="00844B70">
        <w:rPr>
          <w:rFonts w:ascii="Times New Roman" w:hAnsi="Times New Roman"/>
          <w:b/>
          <w:color w:val="000000"/>
          <w:sz w:val="24"/>
          <w:szCs w:val="24"/>
          <w:u w:val="single"/>
        </w:rPr>
        <w:t>субъектов малого и среднего предпринимательства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в том числе </w:t>
      </w:r>
      <w:r w:rsidR="0078366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средн</w:t>
      </w:r>
      <w:r w:rsidR="0078366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их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предприяти</w:t>
      </w:r>
      <w:r w:rsidR="005660C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я, </w:t>
      </w:r>
      <w:r w:rsidR="007E625F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 малое предприятие, </w:t>
      </w:r>
      <w:r w:rsidR="005660C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7E625F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47</w:t>
      </w:r>
      <w:r w:rsidR="001B2E12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5660C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индивидуальных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предпринимател</w:t>
      </w:r>
      <w:r w:rsidR="005660C7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ей</w:t>
      </w:r>
      <w:r w:rsidR="00422208" w:rsidRPr="00844B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; </w:t>
      </w:r>
    </w:p>
    <w:p w:rsidR="00947D91" w:rsidRPr="00844B70" w:rsidRDefault="00947D91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37B" w:rsidRPr="00844B70" w:rsidRDefault="003C737B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B7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83667" w:rsidRPr="00844B70">
        <w:rPr>
          <w:rFonts w:ascii="Times New Roman" w:hAnsi="Times New Roman"/>
          <w:color w:val="000000"/>
          <w:sz w:val="24"/>
          <w:szCs w:val="24"/>
        </w:rPr>
        <w:t>Новоалексеевском</w:t>
      </w:r>
      <w:r w:rsidRPr="00844B70">
        <w:rPr>
          <w:rFonts w:ascii="Times New Roman" w:hAnsi="Times New Roman"/>
          <w:color w:val="000000"/>
          <w:sz w:val="24"/>
          <w:szCs w:val="24"/>
        </w:rPr>
        <w:t xml:space="preserve"> сельском поселении Курганинского района </w:t>
      </w:r>
      <w:r w:rsidR="00D555A1" w:rsidRPr="00844B70">
        <w:rPr>
          <w:rFonts w:ascii="Times New Roman" w:hAnsi="Times New Roman"/>
          <w:sz w:val="24"/>
          <w:szCs w:val="24"/>
          <w:lang w:eastAsia="ru-RU"/>
        </w:rPr>
        <w:t xml:space="preserve">в период  </w:t>
      </w:r>
      <w:r w:rsidR="00844B7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5A1" w:rsidRPr="00844B70">
        <w:rPr>
          <w:rFonts w:ascii="Times New Roman" w:hAnsi="Times New Roman"/>
          <w:sz w:val="24"/>
          <w:szCs w:val="24"/>
          <w:lang w:eastAsia="ru-RU"/>
        </w:rPr>
        <w:t>202</w:t>
      </w:r>
      <w:r w:rsidR="007E625F" w:rsidRPr="00844B70">
        <w:rPr>
          <w:rFonts w:ascii="Times New Roman" w:hAnsi="Times New Roman"/>
          <w:sz w:val="24"/>
          <w:szCs w:val="24"/>
          <w:lang w:eastAsia="ru-RU"/>
        </w:rPr>
        <w:t>1</w:t>
      </w:r>
      <w:r w:rsidR="00D555A1" w:rsidRPr="00844B70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7E625F" w:rsidRPr="00844B70">
        <w:rPr>
          <w:rFonts w:ascii="Times New Roman" w:hAnsi="Times New Roman"/>
          <w:sz w:val="24"/>
          <w:szCs w:val="24"/>
          <w:lang w:eastAsia="ru-RU"/>
        </w:rPr>
        <w:t>3</w:t>
      </w:r>
      <w:r w:rsidR="00783667" w:rsidRPr="00844B7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844B70">
        <w:rPr>
          <w:rFonts w:ascii="Times New Roman" w:hAnsi="Times New Roman"/>
          <w:sz w:val="24"/>
          <w:szCs w:val="24"/>
          <w:lang w:eastAsia="ru-RU"/>
        </w:rPr>
        <w:t xml:space="preserve"> наблюдалось изменение уровня предпринимательской активности. Данные представлены на рисунке 1.</w:t>
      </w:r>
    </w:p>
    <w:p w:rsidR="00670C85" w:rsidRPr="00844B70" w:rsidRDefault="003C737B" w:rsidP="003C737B">
      <w:pPr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Рис.1</w:t>
      </w:r>
    </w:p>
    <w:p w:rsidR="00670C85" w:rsidRPr="00844B70" w:rsidRDefault="00670C85" w:rsidP="00670C8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70C85" w:rsidRPr="00844B70" w:rsidRDefault="00D121C8" w:rsidP="0048711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44B70">
        <w:rPr>
          <w:noProof/>
          <w:color w:val="000000"/>
        </w:rPr>
        <w:drawing>
          <wp:inline distT="0" distB="0" distL="0" distR="0">
            <wp:extent cx="5591175" cy="3333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7D91" w:rsidRPr="00844B70" w:rsidRDefault="00947D91" w:rsidP="0048711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D121C8" w:rsidRPr="00844B70" w:rsidRDefault="00D121C8" w:rsidP="003C737B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C737B" w:rsidRPr="00844B70" w:rsidRDefault="003C737B" w:rsidP="003C737B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t xml:space="preserve">Динамика изменения количества зарегистрированных на территории </w:t>
      </w:r>
      <w:r w:rsidR="00EF6E09" w:rsidRPr="00844B70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Pr="00844B7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Pr="00844B70">
        <w:rPr>
          <w:rFonts w:ascii="Times New Roman" w:hAnsi="Times New Roman"/>
          <w:sz w:val="24"/>
          <w:szCs w:val="24"/>
        </w:rPr>
        <w:t xml:space="preserve"> субъектов малого предпринимательства приведена в таблице 1.</w:t>
      </w:r>
    </w:p>
    <w:p w:rsidR="00844B70" w:rsidRDefault="003C737B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</w:p>
    <w:p w:rsidR="00844B70" w:rsidRDefault="00844B70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4B70" w:rsidRDefault="00844B70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4B70" w:rsidRDefault="00844B70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737B" w:rsidRPr="00844B70" w:rsidRDefault="003C737B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Style w:val="a5"/>
        <w:tblW w:w="0" w:type="auto"/>
        <w:tblLook w:val="04A0"/>
      </w:tblPr>
      <w:tblGrid>
        <w:gridCol w:w="620"/>
        <w:gridCol w:w="3576"/>
        <w:gridCol w:w="1159"/>
        <w:gridCol w:w="1372"/>
        <w:gridCol w:w="1262"/>
        <w:gridCol w:w="1582"/>
      </w:tblGrid>
      <w:tr w:rsidR="00D555A1" w:rsidRPr="00844B70" w:rsidTr="00D555A1">
        <w:tc>
          <w:tcPr>
            <w:tcW w:w="620" w:type="dxa"/>
          </w:tcPr>
          <w:p w:rsidR="00D555A1" w:rsidRPr="00844B70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6" w:type="dxa"/>
          </w:tcPr>
          <w:p w:rsidR="00D555A1" w:rsidRPr="00844B70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Вид субъекта предпринимательства</w:t>
            </w:r>
          </w:p>
        </w:tc>
        <w:tc>
          <w:tcPr>
            <w:tcW w:w="1159" w:type="dxa"/>
          </w:tcPr>
          <w:p w:rsidR="00D555A1" w:rsidRPr="00844B70" w:rsidRDefault="00D555A1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4505" w:rsidRPr="00844B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555A1" w:rsidRPr="00844B70" w:rsidRDefault="00D555A1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4505" w:rsidRPr="00844B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555A1" w:rsidRPr="00844B70" w:rsidRDefault="00D555A1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E4505" w:rsidRPr="00844B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555A1" w:rsidRPr="00844B70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</w:p>
          <w:p w:rsidR="00D555A1" w:rsidRPr="00844B70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(темп роста) 2022 к 2020 гг.</w:t>
            </w:r>
          </w:p>
        </w:tc>
      </w:tr>
      <w:tr w:rsidR="009E4505" w:rsidRPr="00844B70" w:rsidTr="00D555A1">
        <w:tc>
          <w:tcPr>
            <w:tcW w:w="620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Микро предприятие</w:t>
            </w:r>
          </w:p>
        </w:tc>
        <w:tc>
          <w:tcPr>
            <w:tcW w:w="1159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7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8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117,6 %</w:t>
            </w:r>
          </w:p>
        </w:tc>
      </w:tr>
      <w:tr w:rsidR="009E4505" w:rsidRPr="00844B70" w:rsidTr="00D555A1">
        <w:tc>
          <w:tcPr>
            <w:tcW w:w="620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1159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E4505" w:rsidRPr="00844B70" w:rsidTr="00D555A1">
        <w:tc>
          <w:tcPr>
            <w:tcW w:w="620" w:type="dxa"/>
          </w:tcPr>
          <w:p w:rsidR="009E4505" w:rsidRPr="00844B70" w:rsidRDefault="009E4505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9E4505" w:rsidRPr="00844B70" w:rsidRDefault="009E4505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1159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200 %</w:t>
            </w:r>
          </w:p>
        </w:tc>
      </w:tr>
      <w:tr w:rsidR="009E4505" w:rsidRPr="00844B70" w:rsidTr="00D555A1">
        <w:tc>
          <w:tcPr>
            <w:tcW w:w="620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9E4505" w:rsidRPr="00844B70" w:rsidRDefault="009E4505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37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6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B7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82" w:type="dxa"/>
          </w:tcPr>
          <w:p w:rsidR="009E4505" w:rsidRPr="00844B70" w:rsidRDefault="009E4505" w:rsidP="009E450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70">
              <w:rPr>
                <w:rFonts w:ascii="Times New Roman" w:hAnsi="Times New Roman"/>
                <w:sz w:val="24"/>
                <w:szCs w:val="24"/>
              </w:rPr>
              <w:t>117,2 %</w:t>
            </w:r>
          </w:p>
        </w:tc>
      </w:tr>
    </w:tbl>
    <w:p w:rsidR="003C737B" w:rsidRPr="00844B70" w:rsidRDefault="003C737B" w:rsidP="004871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7117" w:rsidRPr="00844B70" w:rsidRDefault="00487117" w:rsidP="0048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EF6E09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Новоалексеевского</w:t>
      </w:r>
      <w:r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Курганинского района в </w:t>
      </w:r>
      <w:r w:rsidR="00695D52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</w:t>
      </w:r>
      <w:r w:rsidR="009E4505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5D52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 проводились. </w:t>
      </w:r>
    </w:p>
    <w:p w:rsidR="00357D0B" w:rsidRPr="00844B70" w:rsidRDefault="00670C85" w:rsidP="002D354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44B70">
        <w:rPr>
          <w:color w:val="000000"/>
        </w:rPr>
        <w:t xml:space="preserve">Развитие малого бизнеса на территории </w:t>
      </w:r>
      <w:r w:rsidR="00EF6E09" w:rsidRPr="00844B70">
        <w:rPr>
          <w:color w:val="000000"/>
        </w:rPr>
        <w:t>Новоалексеевского</w:t>
      </w:r>
      <w:r w:rsidRPr="00844B70">
        <w:rPr>
          <w:color w:val="000000"/>
        </w:rPr>
        <w:t xml:space="preserve">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продовольственных и промышленных товаров.</w:t>
      </w:r>
    </w:p>
    <w:p w:rsidR="001B2E12" w:rsidRPr="00844B70" w:rsidRDefault="001B2E12" w:rsidP="00A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7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r w:rsidR="001D7D8D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Новоалексеевском сельском</w:t>
      </w:r>
      <w:r w:rsidR="00A1165E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1D7D8D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44B70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здоровую конкурентную среду, новые рабочие места и получить дополнительные </w:t>
      </w:r>
      <w:r w:rsidR="00A1165E" w:rsidRPr="00844B70">
        <w:rPr>
          <w:rFonts w:ascii="Times New Roman" w:eastAsia="Times New Roman" w:hAnsi="Times New Roman"/>
          <w:sz w:val="24"/>
          <w:szCs w:val="24"/>
          <w:lang w:eastAsia="ru-RU"/>
        </w:rPr>
        <w:t>налоговые поступления в бюджет.</w:t>
      </w:r>
    </w:p>
    <w:p w:rsidR="00A1165E" w:rsidRPr="00844B70" w:rsidRDefault="00A1165E" w:rsidP="00A11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EF6E09"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Новоалексеевского</w:t>
      </w:r>
      <w:r w:rsidRPr="00844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Курганинского района</w:t>
      </w:r>
      <w:r w:rsidRPr="00844B70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 раздел «Развитие малого и среднего предпринимательства» где размещена информация о малом и среднем бизнесе.</w:t>
      </w:r>
    </w:p>
    <w:p w:rsidR="001B2E12" w:rsidRPr="00844B70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Pr="00844B70" w:rsidRDefault="00A1165E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Pr="00844B70" w:rsidRDefault="001D7D8D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t>Специалист 1 категории</w:t>
      </w:r>
    </w:p>
    <w:p w:rsidR="00A1165E" w:rsidRPr="00844B70" w:rsidRDefault="00A1165E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t xml:space="preserve">финансового отдела администрации </w:t>
      </w:r>
    </w:p>
    <w:p w:rsidR="00A1165E" w:rsidRPr="00844B70" w:rsidRDefault="00EF6E09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B70">
        <w:rPr>
          <w:rFonts w:ascii="Times New Roman" w:hAnsi="Times New Roman"/>
          <w:sz w:val="24"/>
          <w:szCs w:val="24"/>
        </w:rPr>
        <w:t>Новоалексеевского</w:t>
      </w:r>
      <w:r w:rsidR="00A1165E" w:rsidRPr="00844B7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0823" w:rsidRDefault="00695D52" w:rsidP="007B0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70">
        <w:rPr>
          <w:rFonts w:ascii="Times New Roman" w:hAnsi="Times New Roman"/>
          <w:sz w:val="24"/>
          <w:szCs w:val="24"/>
        </w:rPr>
        <w:t>Курганинского района</w:t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</w:r>
      <w:r w:rsidRPr="00844B70">
        <w:rPr>
          <w:rFonts w:ascii="Times New Roman" w:hAnsi="Times New Roman"/>
          <w:sz w:val="24"/>
          <w:szCs w:val="24"/>
        </w:rPr>
        <w:tab/>
        <w:t xml:space="preserve">   </w:t>
      </w:r>
      <w:r w:rsidR="009E4505" w:rsidRPr="00844B70">
        <w:rPr>
          <w:rFonts w:ascii="Times New Roman" w:hAnsi="Times New Roman"/>
          <w:sz w:val="24"/>
          <w:szCs w:val="24"/>
        </w:rPr>
        <w:t xml:space="preserve"> </w:t>
      </w:r>
      <w:r w:rsidRPr="00844B70">
        <w:rPr>
          <w:rFonts w:ascii="Times New Roman" w:hAnsi="Times New Roman"/>
          <w:sz w:val="24"/>
          <w:szCs w:val="24"/>
        </w:rPr>
        <w:t xml:space="preserve"> </w:t>
      </w:r>
      <w:r w:rsidR="009E4505" w:rsidRPr="00844B70">
        <w:rPr>
          <w:rFonts w:ascii="Times New Roman" w:hAnsi="Times New Roman"/>
          <w:sz w:val="24"/>
          <w:szCs w:val="24"/>
        </w:rPr>
        <w:t>Н.Г. Никитенко</w:t>
      </w:r>
    </w:p>
    <w:sectPr w:rsidR="00A40823" w:rsidSect="00844B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75" w:rsidRDefault="00D73B75" w:rsidP="002E2669">
      <w:pPr>
        <w:spacing w:after="0" w:line="240" w:lineRule="auto"/>
      </w:pPr>
      <w:r>
        <w:separator/>
      </w:r>
    </w:p>
  </w:endnote>
  <w:endnote w:type="continuationSeparator" w:id="1">
    <w:p w:rsidR="00D73B75" w:rsidRDefault="00D73B75" w:rsidP="002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75" w:rsidRDefault="00D73B75" w:rsidP="002E2669">
      <w:pPr>
        <w:spacing w:after="0" w:line="240" w:lineRule="auto"/>
      </w:pPr>
      <w:r>
        <w:separator/>
      </w:r>
    </w:p>
  </w:footnote>
  <w:footnote w:type="continuationSeparator" w:id="1">
    <w:p w:rsidR="00D73B75" w:rsidRDefault="00D73B75" w:rsidP="002E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208"/>
    <w:rsid w:val="00070602"/>
    <w:rsid w:val="00073D20"/>
    <w:rsid w:val="000F42DF"/>
    <w:rsid w:val="001B2E12"/>
    <w:rsid w:val="001D7D8D"/>
    <w:rsid w:val="001F3888"/>
    <w:rsid w:val="002111A2"/>
    <w:rsid w:val="002648AB"/>
    <w:rsid w:val="002C115C"/>
    <w:rsid w:val="002D3541"/>
    <w:rsid w:val="002E1ECD"/>
    <w:rsid w:val="002E2669"/>
    <w:rsid w:val="002F33E4"/>
    <w:rsid w:val="00357D0B"/>
    <w:rsid w:val="00391540"/>
    <w:rsid w:val="003C737B"/>
    <w:rsid w:val="003F2782"/>
    <w:rsid w:val="003F3887"/>
    <w:rsid w:val="003F42DD"/>
    <w:rsid w:val="00421373"/>
    <w:rsid w:val="00422208"/>
    <w:rsid w:val="00487117"/>
    <w:rsid w:val="004D151F"/>
    <w:rsid w:val="00531312"/>
    <w:rsid w:val="0056348C"/>
    <w:rsid w:val="005660C7"/>
    <w:rsid w:val="005769C8"/>
    <w:rsid w:val="005813A0"/>
    <w:rsid w:val="00581940"/>
    <w:rsid w:val="005959FE"/>
    <w:rsid w:val="005F36F6"/>
    <w:rsid w:val="00670C85"/>
    <w:rsid w:val="00674A37"/>
    <w:rsid w:val="00695D52"/>
    <w:rsid w:val="006F7995"/>
    <w:rsid w:val="007676C9"/>
    <w:rsid w:val="00783667"/>
    <w:rsid w:val="00785A68"/>
    <w:rsid w:val="007B0981"/>
    <w:rsid w:val="007E625F"/>
    <w:rsid w:val="00844B70"/>
    <w:rsid w:val="008529CB"/>
    <w:rsid w:val="008829BD"/>
    <w:rsid w:val="008B16DA"/>
    <w:rsid w:val="0090172D"/>
    <w:rsid w:val="00904315"/>
    <w:rsid w:val="00947D91"/>
    <w:rsid w:val="0095477C"/>
    <w:rsid w:val="00962FFC"/>
    <w:rsid w:val="00971F08"/>
    <w:rsid w:val="009A4328"/>
    <w:rsid w:val="009E1C5B"/>
    <w:rsid w:val="009E4505"/>
    <w:rsid w:val="00A00D3E"/>
    <w:rsid w:val="00A1165E"/>
    <w:rsid w:val="00A40823"/>
    <w:rsid w:val="00A766AB"/>
    <w:rsid w:val="00A95F5D"/>
    <w:rsid w:val="00AB76C3"/>
    <w:rsid w:val="00AC4816"/>
    <w:rsid w:val="00B45481"/>
    <w:rsid w:val="00B9201F"/>
    <w:rsid w:val="00BB0C9A"/>
    <w:rsid w:val="00C23A31"/>
    <w:rsid w:val="00C27A24"/>
    <w:rsid w:val="00C65589"/>
    <w:rsid w:val="00C65812"/>
    <w:rsid w:val="00C9312D"/>
    <w:rsid w:val="00CB5CEF"/>
    <w:rsid w:val="00D01463"/>
    <w:rsid w:val="00D121C8"/>
    <w:rsid w:val="00D134EE"/>
    <w:rsid w:val="00D31C46"/>
    <w:rsid w:val="00D555A1"/>
    <w:rsid w:val="00D71453"/>
    <w:rsid w:val="00D73B75"/>
    <w:rsid w:val="00DA52D9"/>
    <w:rsid w:val="00E0174A"/>
    <w:rsid w:val="00E23D98"/>
    <w:rsid w:val="00E27422"/>
    <w:rsid w:val="00EC079A"/>
    <w:rsid w:val="00EF19C6"/>
    <w:rsid w:val="00EF6E09"/>
    <w:rsid w:val="00F02A79"/>
    <w:rsid w:val="00F3325B"/>
    <w:rsid w:val="00F8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57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85"/>
    <w:rPr>
      <w:rFonts w:ascii="Tahoma" w:eastAsia="Calibri" w:hAnsi="Tahoma" w:cs="Tahoma"/>
      <w:sz w:val="16"/>
      <w:szCs w:val="16"/>
    </w:rPr>
  </w:style>
  <w:style w:type="paragraph" w:customStyle="1" w:styleId="a00">
    <w:name w:val="a0"/>
    <w:basedOn w:val="a"/>
    <w:rsid w:val="00DA5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7D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6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669"/>
    <w:rPr>
      <w:rFonts w:ascii="Calibri" w:eastAsia="Calibri" w:hAnsi="Calibri" w:cs="Times New Roman"/>
    </w:rPr>
  </w:style>
  <w:style w:type="paragraph" w:customStyle="1" w:styleId="p1">
    <w:name w:val="p1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85A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ase\&#1073;&#1072;&#1079;&#1072;\&#1057;&#1040;&#1049;&#1058;\&#1052;&#1057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количества зарегистрированных субъектов малого и среднего предпринимательства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7.2015883859266633E-2"/>
          <c:y val="0.302296729037903"/>
          <c:w val="0.71579732898684467"/>
          <c:h val="0.54732904354697665"/>
        </c:manualLayout>
      </c:layout>
      <c:lineChart>
        <c:grouping val="standard"/>
        <c:ser>
          <c:idx val="0"/>
          <c:order val="0"/>
          <c:tx>
            <c:v>показатель*</c:v>
          </c:tx>
          <c:cat>
            <c:numRef>
              <c:f>Лист1!$D$4:$D$6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128</c:v>
                </c:pt>
                <c:pt idx="1">
                  <c:v>128</c:v>
                </c:pt>
                <c:pt idx="2">
                  <c:v>150</c:v>
                </c:pt>
              </c:numCache>
            </c:numRef>
          </c:val>
        </c:ser>
        <c:marker val="1"/>
        <c:axId val="44684800"/>
        <c:axId val="44686336"/>
      </c:lineChart>
      <c:catAx>
        <c:axId val="44684800"/>
        <c:scaling>
          <c:orientation val="minMax"/>
        </c:scaling>
        <c:axPos val="b"/>
        <c:numFmt formatCode="General" sourceLinked="1"/>
        <c:tickLblPos val="nextTo"/>
        <c:crossAx val="44686336"/>
        <c:crosses val="autoZero"/>
        <c:auto val="1"/>
        <c:lblAlgn val="ctr"/>
        <c:lblOffset val="100"/>
      </c:catAx>
      <c:valAx>
        <c:axId val="44686336"/>
        <c:scaling>
          <c:orientation val="minMax"/>
        </c:scaling>
        <c:axPos val="l"/>
        <c:majorGridlines/>
        <c:numFmt formatCode="General" sourceLinked="1"/>
        <c:tickLblPos val="nextTo"/>
        <c:crossAx val="4468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81321284611161"/>
          <c:y val="0.46759320407529703"/>
          <c:w val="0.20001022703212357"/>
          <c:h val="6.4813309626619381E-2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ZAM</cp:lastModifiedBy>
  <cp:revision>4</cp:revision>
  <cp:lastPrinted>2023-02-09T13:47:00Z</cp:lastPrinted>
  <dcterms:created xsi:type="dcterms:W3CDTF">2023-02-09T14:05:00Z</dcterms:created>
  <dcterms:modified xsi:type="dcterms:W3CDTF">2023-02-10T05:11:00Z</dcterms:modified>
</cp:coreProperties>
</file>