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9" w:rsidRPr="00256AA0" w:rsidRDefault="00451769" w:rsidP="00451769">
      <w:pPr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 w:rsidRPr="00256AA0">
        <w:rPr>
          <w:rFonts w:ascii="Times New Roman" w:eastAsia="Andale Sans UI" w:hAnsi="Times New Roman" w:cs="Times New Roman"/>
          <w:b/>
          <w:bCs/>
          <w:kern w:val="2"/>
        </w:rPr>
        <w:t>АДМИНИСТРАЦИЯ НОВОАЛЕКСЕЕВСКОГО СЕЛЬСКОГО ПОСЕЛЕНИЯ</w:t>
      </w:r>
    </w:p>
    <w:p w:rsidR="00451769" w:rsidRPr="00256AA0" w:rsidRDefault="00451769" w:rsidP="00451769">
      <w:pPr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 w:rsidRPr="00256AA0">
        <w:rPr>
          <w:rFonts w:ascii="Times New Roman" w:eastAsia="Andale Sans UI" w:hAnsi="Times New Roman" w:cs="Times New Roman"/>
          <w:b/>
          <w:bCs/>
          <w:kern w:val="2"/>
        </w:rPr>
        <w:t>КУРГАНИНСКОГО РАЙОНА</w:t>
      </w:r>
    </w:p>
    <w:p w:rsidR="00451769" w:rsidRPr="00256AA0" w:rsidRDefault="00451769" w:rsidP="00451769">
      <w:pPr>
        <w:jc w:val="center"/>
        <w:rPr>
          <w:rFonts w:ascii="Times New Roman" w:eastAsia="Andale Sans UI" w:hAnsi="Times New Roman" w:cs="Times New Roman"/>
          <w:b/>
          <w:bCs/>
          <w:kern w:val="2"/>
        </w:rPr>
      </w:pPr>
    </w:p>
    <w:p w:rsidR="00451769" w:rsidRPr="00256AA0" w:rsidRDefault="00451769" w:rsidP="00451769">
      <w:pPr>
        <w:jc w:val="center"/>
        <w:rPr>
          <w:rFonts w:ascii="Times New Roman" w:eastAsia="Andale Sans UI" w:hAnsi="Times New Roman" w:cs="Times New Roman"/>
          <w:b/>
          <w:bCs/>
          <w:kern w:val="2"/>
        </w:rPr>
      </w:pPr>
      <w:r w:rsidRPr="00256AA0">
        <w:rPr>
          <w:rFonts w:ascii="Times New Roman" w:eastAsia="Andale Sans UI" w:hAnsi="Times New Roman" w:cs="Times New Roman"/>
          <w:b/>
          <w:bCs/>
          <w:kern w:val="2"/>
        </w:rPr>
        <w:t>ПОСТАНОВЛЕНИЕ</w:t>
      </w:r>
    </w:p>
    <w:p w:rsidR="00451769" w:rsidRPr="00256AA0" w:rsidRDefault="00451769" w:rsidP="00451769">
      <w:pPr>
        <w:rPr>
          <w:rFonts w:ascii="Times New Roman" w:eastAsia="Andale Sans UI" w:hAnsi="Times New Roman" w:cs="Times New Roman"/>
          <w:b/>
          <w:bCs/>
          <w:kern w:val="2"/>
          <w:u w:val="single"/>
        </w:rPr>
      </w:pPr>
      <w:r w:rsidRPr="00256AA0">
        <w:rPr>
          <w:rFonts w:ascii="Times New Roman" w:eastAsia="Andale Sans UI" w:hAnsi="Times New Roman" w:cs="Times New Roman"/>
          <w:b/>
          <w:bCs/>
          <w:kern w:val="2"/>
        </w:rPr>
        <w:t xml:space="preserve"> от </w:t>
      </w:r>
      <w:r w:rsidR="005D764A" w:rsidRPr="00256AA0">
        <w:rPr>
          <w:rFonts w:ascii="Times New Roman" w:eastAsia="Andale Sans UI" w:hAnsi="Times New Roman" w:cs="Times New Roman"/>
          <w:b/>
          <w:bCs/>
          <w:kern w:val="2"/>
          <w:u w:val="single"/>
        </w:rPr>
        <w:t>23.01.2024</w:t>
      </w:r>
      <w:r w:rsidRPr="00256AA0">
        <w:rPr>
          <w:rFonts w:ascii="Times New Roman" w:eastAsia="Andale Sans UI" w:hAnsi="Times New Roman" w:cs="Times New Roman"/>
          <w:b/>
          <w:bCs/>
          <w:kern w:val="2"/>
          <w:u w:val="single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</w:r>
      <w:r w:rsidRPr="00256AA0">
        <w:rPr>
          <w:rFonts w:ascii="Times New Roman" w:eastAsia="Andale Sans UI" w:hAnsi="Times New Roman" w:cs="Times New Roman"/>
          <w:b/>
          <w:bCs/>
          <w:kern w:val="2"/>
        </w:rPr>
        <w:tab/>
        <w:t xml:space="preserve">№ </w:t>
      </w:r>
      <w:r w:rsidR="005D764A" w:rsidRPr="00256AA0">
        <w:rPr>
          <w:rFonts w:ascii="Times New Roman" w:eastAsia="Andale Sans UI" w:hAnsi="Times New Roman" w:cs="Times New Roman"/>
          <w:b/>
          <w:bCs/>
          <w:kern w:val="2"/>
          <w:u w:val="single"/>
        </w:rPr>
        <w:t>19</w:t>
      </w:r>
    </w:p>
    <w:p w:rsidR="00451769" w:rsidRPr="00256AA0" w:rsidRDefault="00451769" w:rsidP="00451769">
      <w:pPr>
        <w:shd w:val="clear" w:color="auto" w:fill="FFFFFF"/>
        <w:jc w:val="center"/>
        <w:rPr>
          <w:rFonts w:ascii="Times New Roman" w:eastAsia="Andale Sans UI" w:hAnsi="Times New Roman" w:cs="Times New Roman"/>
          <w:kern w:val="2"/>
        </w:rPr>
      </w:pPr>
      <w:r w:rsidRPr="00256AA0">
        <w:rPr>
          <w:rFonts w:ascii="Times New Roman" w:eastAsia="Andale Sans UI" w:hAnsi="Times New Roman" w:cs="Times New Roman"/>
          <w:kern w:val="2"/>
        </w:rPr>
        <w:t>станица Новоалексеевская</w:t>
      </w:r>
    </w:p>
    <w:p w:rsidR="00695A28" w:rsidRPr="00256AA0" w:rsidRDefault="00695A28" w:rsidP="00451769">
      <w:pPr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95A28" w:rsidRPr="00256AA0" w:rsidRDefault="005D764A" w:rsidP="00256AA0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_DdeLink__5666_1996549449"/>
      <w:r w:rsidRPr="00256AA0">
        <w:rPr>
          <w:rFonts w:ascii="Times New Roman" w:hAnsi="Times New Roman" w:cs="Times New Roman"/>
          <w:b/>
          <w:color w:val="000000" w:themeColor="text1"/>
        </w:rPr>
        <w:t>Об утверждении Правил  определения нормативных затрат</w:t>
      </w:r>
      <w:r w:rsidR="00256AA0" w:rsidRPr="00256A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6AA0">
        <w:rPr>
          <w:rFonts w:ascii="Times New Roman" w:hAnsi="Times New Roman" w:cs="Times New Roman"/>
          <w:b/>
          <w:color w:val="000000" w:themeColor="text1"/>
        </w:rPr>
        <w:t>на обеспечение функций муниципальных органов  Новоалексеевского сельского поселения Курганинского района</w:t>
      </w:r>
      <w:bookmarkEnd w:id="0"/>
      <w:r w:rsidR="00256AA0" w:rsidRPr="00256A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56AA0">
        <w:rPr>
          <w:rFonts w:ascii="Times New Roman" w:hAnsi="Times New Roman" w:cs="Times New Roman"/>
          <w:b/>
          <w:color w:val="000000" w:themeColor="text1"/>
        </w:rPr>
        <w:t>и  подведомственных муниципальных казенных учреждений</w:t>
      </w:r>
    </w:p>
    <w:p w:rsidR="00695A28" w:rsidRPr="00256AA0" w:rsidRDefault="00695A28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A28" w:rsidRPr="00256AA0" w:rsidRDefault="005D764A">
      <w:pPr>
        <w:ind w:firstLine="709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">
        <w:r w:rsidRPr="00256AA0">
          <w:rPr>
            <w:rStyle w:val="a3"/>
            <w:rFonts w:ascii="Times New Roman" w:hAnsi="Times New Roman"/>
            <w:color w:val="000000" w:themeColor="text1"/>
          </w:rPr>
          <w:t>пунктом 2 части 4 статьи 19</w:t>
        </w:r>
      </w:hyperlink>
      <w:r w:rsidRPr="00256AA0">
        <w:rPr>
          <w:rFonts w:ascii="Times New Roman" w:hAnsi="Times New Roman" w:cs="Times New Roman"/>
          <w:color w:val="000000" w:themeColor="text1"/>
        </w:rPr>
        <w:t xml:space="preserve"> Федерального закона  от 5 апреля 2013 г. № 44-ФЗ «О контрактной  системе в сфере закупок товаров, работ, услуг для обеспечения государственных и муниципальных нужд» </w:t>
      </w:r>
      <w:proofErr w:type="spellStart"/>
      <w:r w:rsidRPr="00256AA0">
        <w:rPr>
          <w:rFonts w:ascii="Times New Roman" w:hAnsi="Times New Roman" w:cs="Times New Roman"/>
          <w:color w:val="000000" w:themeColor="text1"/>
        </w:rPr>
        <w:t>п</w:t>
      </w:r>
      <w:proofErr w:type="spellEnd"/>
      <w:r w:rsidRPr="00256AA0">
        <w:rPr>
          <w:rFonts w:ascii="Times New Roman" w:hAnsi="Times New Roman" w:cs="Times New Roman"/>
          <w:color w:val="000000" w:themeColor="text1"/>
        </w:rPr>
        <w:t xml:space="preserve"> о с т а </w:t>
      </w:r>
      <w:proofErr w:type="spellStart"/>
      <w:r w:rsidRPr="00256AA0">
        <w:rPr>
          <w:rFonts w:ascii="Times New Roman" w:hAnsi="Times New Roman" w:cs="Times New Roman"/>
          <w:color w:val="000000" w:themeColor="text1"/>
        </w:rPr>
        <w:t>н</w:t>
      </w:r>
      <w:proofErr w:type="spellEnd"/>
      <w:r w:rsidRPr="00256AA0">
        <w:rPr>
          <w:rFonts w:ascii="Times New Roman" w:hAnsi="Times New Roman" w:cs="Times New Roman"/>
          <w:color w:val="000000" w:themeColor="text1"/>
        </w:rPr>
        <w:t xml:space="preserve"> о в л я ю:</w:t>
      </w:r>
    </w:p>
    <w:p w:rsidR="00695A28" w:rsidRPr="00256AA0" w:rsidRDefault="005D764A">
      <w:pPr>
        <w:ind w:firstLine="709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  <w:color w:val="000000" w:themeColor="text1"/>
        </w:rPr>
        <w:t xml:space="preserve">1. Утвердить Правила определения нормативных затрат на обеспечение функций муниципальных органов Новоалексеевского сельского поселения Курганинского района и подведомственных муниципальных казенных учреждений (далее - Правила) согласно </w:t>
      </w:r>
      <w:hyperlink w:anchor="sub_1000">
        <w:r w:rsidRPr="00256AA0">
          <w:rPr>
            <w:rStyle w:val="a3"/>
            <w:rFonts w:ascii="Times New Roman" w:hAnsi="Times New Roman"/>
            <w:color w:val="000000" w:themeColor="text1"/>
          </w:rPr>
          <w:t>приложению</w:t>
        </w:r>
      </w:hyperlink>
      <w:r w:rsidRPr="00256AA0">
        <w:rPr>
          <w:rFonts w:ascii="Times New Roman" w:hAnsi="Times New Roman" w:cs="Times New Roman"/>
          <w:color w:val="000000" w:themeColor="text1"/>
        </w:rPr>
        <w:t xml:space="preserve"> к настоящему постановлению.</w:t>
      </w:r>
    </w:p>
    <w:p w:rsidR="00695A28" w:rsidRPr="00256AA0" w:rsidRDefault="005D764A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" w:name="sub_1"/>
      <w:bookmarkEnd w:id="1"/>
      <w:r w:rsidRPr="00256AA0">
        <w:rPr>
          <w:rFonts w:ascii="Times New Roman" w:hAnsi="Times New Roman" w:cs="Times New Roman"/>
          <w:color w:val="000000" w:themeColor="text1"/>
        </w:rPr>
        <w:t>2. Муниципальным органам Новоалексеевского сельского поселения разработать в соответствии с Правилами и утвердить нормативные затраты на обеспечение функций указанных органов, включая  подведомственные им муниципальные  казенные учреждения.</w:t>
      </w:r>
    </w:p>
    <w:p w:rsidR="00695A28" w:rsidRPr="00256AA0" w:rsidRDefault="005D764A">
      <w:pPr>
        <w:ind w:firstLine="709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256AA0">
        <w:rPr>
          <w:rFonts w:ascii="Times New Roman" w:hAnsi="Times New Roman" w:cs="Times New Roman"/>
          <w:color w:val="000000" w:themeColor="text1"/>
        </w:rPr>
        <w:t xml:space="preserve">Установить, что в случае принятия в соответствии с </w:t>
      </w:r>
      <w:hyperlink w:anchor="sub_1000">
        <w:r w:rsidRPr="00256AA0">
          <w:rPr>
            <w:rStyle w:val="-"/>
            <w:rFonts w:ascii="Times New Roman" w:hAnsi="Times New Roman" w:cs="Times New Roman"/>
            <w:color w:val="000000" w:themeColor="text1"/>
            <w:u w:val="none"/>
          </w:rPr>
          <w:t>Правилами</w:t>
        </w:r>
      </w:hyperlink>
      <w:r w:rsidRPr="00256AA0">
        <w:rPr>
          <w:rFonts w:ascii="Times New Roman" w:hAnsi="Times New Roman" w:cs="Times New Roman"/>
          <w:color w:val="000000" w:themeColor="text1"/>
        </w:rPr>
        <w:t xml:space="preserve"> руководителями муниципальных органов Новоалексеевского сельского поселения решений об изменении нормативов цены приобретения средств связи и расходов на услуги связи, нормативов цены приобретения планшетных компьютеров и расходов на услуги связи, нормативов цены приобретения ноутбуков и расходов на услуги связи, нормативов цены приобретения транспортных средств и услуг на проведение диспансеризации работников допускается увеличение</w:t>
      </w:r>
      <w:proofErr w:type="gramEnd"/>
      <w:r w:rsidRPr="00256AA0">
        <w:rPr>
          <w:rFonts w:ascii="Times New Roman" w:hAnsi="Times New Roman" w:cs="Times New Roman"/>
          <w:color w:val="000000" w:themeColor="text1"/>
        </w:rPr>
        <w:t xml:space="preserve"> предусмотренных </w:t>
      </w:r>
      <w:hyperlink w:anchor="sub_1000">
        <w:r w:rsidRPr="00256AA0">
          <w:rPr>
            <w:rStyle w:val="-"/>
            <w:rFonts w:ascii="Times New Roman" w:hAnsi="Times New Roman" w:cs="Times New Roman"/>
            <w:color w:val="000000" w:themeColor="text1"/>
            <w:u w:val="none"/>
          </w:rPr>
          <w:t>Правилами</w:t>
        </w:r>
      </w:hyperlink>
      <w:r w:rsidRPr="00256AA0">
        <w:rPr>
          <w:rFonts w:ascii="Times New Roman" w:hAnsi="Times New Roman" w:cs="Times New Roman"/>
          <w:color w:val="000000" w:themeColor="text1"/>
        </w:rPr>
        <w:t xml:space="preserve"> указанных нормативов путем их умножения на следующие величины, составляющие по состоянию на 1 января 2022 г.:</w:t>
      </w:r>
    </w:p>
    <w:p w:rsidR="00695A28" w:rsidRPr="00256AA0" w:rsidRDefault="005D764A">
      <w:pPr>
        <w:ind w:firstLine="709"/>
        <w:rPr>
          <w:rFonts w:ascii="Times New Roman" w:hAnsi="Times New Roman" w:cs="Times New Roman"/>
          <w:color w:val="000000" w:themeColor="text1"/>
        </w:rPr>
      </w:pPr>
      <w:r w:rsidRPr="00256AA0">
        <w:rPr>
          <w:rFonts w:ascii="Times New Roman" w:hAnsi="Times New Roman" w:cs="Times New Roman"/>
          <w:color w:val="000000" w:themeColor="text1"/>
        </w:rPr>
        <w:t>1,49 - в отношении цены приобретения сре</w:t>
      </w:r>
      <w:proofErr w:type="gramStart"/>
      <w:r w:rsidRPr="00256AA0">
        <w:rPr>
          <w:rFonts w:ascii="Times New Roman" w:hAnsi="Times New Roman" w:cs="Times New Roman"/>
          <w:color w:val="000000" w:themeColor="text1"/>
        </w:rPr>
        <w:t>дств св</w:t>
      </w:r>
      <w:proofErr w:type="gramEnd"/>
      <w:r w:rsidRPr="00256AA0">
        <w:rPr>
          <w:rFonts w:ascii="Times New Roman" w:hAnsi="Times New Roman" w:cs="Times New Roman"/>
          <w:color w:val="000000" w:themeColor="text1"/>
        </w:rPr>
        <w:t>язи и расходов на услуги связи;</w:t>
      </w:r>
    </w:p>
    <w:p w:rsidR="00695A28" w:rsidRPr="00256AA0" w:rsidRDefault="005D764A">
      <w:pPr>
        <w:ind w:firstLine="709"/>
        <w:rPr>
          <w:rFonts w:ascii="Times New Roman" w:hAnsi="Times New Roman" w:cs="Times New Roman"/>
          <w:color w:val="000000" w:themeColor="text1"/>
        </w:rPr>
      </w:pPr>
      <w:r w:rsidRPr="00256AA0">
        <w:rPr>
          <w:rFonts w:ascii="Times New Roman" w:hAnsi="Times New Roman" w:cs="Times New Roman"/>
          <w:color w:val="000000" w:themeColor="text1"/>
        </w:rPr>
        <w:t>1,084 - в отношении цены приобретения планшетных компьютеров и расходов на услуги связи, цены приобретения ноутбуков и расходов на услуги связи;</w:t>
      </w:r>
    </w:p>
    <w:p w:rsidR="00695A28" w:rsidRPr="00256AA0" w:rsidRDefault="005D764A">
      <w:pPr>
        <w:ind w:firstLine="709"/>
        <w:rPr>
          <w:rFonts w:ascii="Times New Roman" w:hAnsi="Times New Roman" w:cs="Times New Roman"/>
          <w:color w:val="000000" w:themeColor="text1"/>
        </w:rPr>
      </w:pPr>
      <w:r w:rsidRPr="00256AA0">
        <w:rPr>
          <w:rFonts w:ascii="Times New Roman" w:hAnsi="Times New Roman" w:cs="Times New Roman"/>
          <w:color w:val="000000" w:themeColor="text1"/>
        </w:rPr>
        <w:t>1,855 - в отношении цены приобретения транспортных средств;</w:t>
      </w:r>
    </w:p>
    <w:p w:rsidR="00695A28" w:rsidRPr="00256AA0" w:rsidRDefault="005D764A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" w:name="sub_2"/>
      <w:bookmarkEnd w:id="2"/>
      <w:r w:rsidRPr="00256AA0">
        <w:rPr>
          <w:rFonts w:ascii="Times New Roman" w:hAnsi="Times New Roman" w:cs="Times New Roman"/>
          <w:color w:val="000000" w:themeColor="text1"/>
        </w:rPr>
        <w:t>1,039 - в отношении цены приобретения услуг на проведение диспансеризации работников.</w:t>
      </w:r>
    </w:p>
    <w:p w:rsidR="00695A28" w:rsidRPr="00256AA0" w:rsidRDefault="005D764A">
      <w:pPr>
        <w:ind w:firstLine="709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  <w:color w:val="000000" w:themeColor="text1"/>
        </w:rPr>
        <w:t>4.Признать утратившим силу постановление администрации Новоалексеевского сельского поселения  от 26 мая 2016 г. №156 «Об утверждении Правил определения нормативных затрат на обеспечение функций администрации Новоалексеевского сельского поселения Курганинского района и подведомственных муниципальных казенных учреждений».</w:t>
      </w:r>
    </w:p>
    <w:p w:rsidR="00695A28" w:rsidRPr="00256AA0" w:rsidRDefault="005D764A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  <w:color w:val="000000" w:themeColor="text1"/>
        </w:rPr>
        <w:t xml:space="preserve">5. </w:t>
      </w:r>
      <w:r w:rsidRPr="00256AA0">
        <w:rPr>
          <w:rFonts w:ascii="Times New Roman" w:hAnsi="Times New Roman" w:cs="Times New Roman"/>
        </w:rPr>
        <w:t>Ответственному</w:t>
      </w:r>
      <w:r w:rsidR="00256AA0" w:rsidRPr="00256AA0">
        <w:rPr>
          <w:rFonts w:ascii="Times New Roman" w:hAnsi="Times New Roman" w:cs="Times New Roman"/>
        </w:rPr>
        <w:t xml:space="preserve"> </w:t>
      </w:r>
      <w:r w:rsidRPr="00256AA0">
        <w:rPr>
          <w:rFonts w:ascii="Times New Roman" w:hAnsi="Times New Roman" w:cs="Times New Roman"/>
        </w:rPr>
        <w:t xml:space="preserve">за предоставление и обновление информации Каргину В.В. </w:t>
      </w:r>
      <w:proofErr w:type="gramStart"/>
      <w:r w:rsidRPr="00256AA0">
        <w:rPr>
          <w:rFonts w:ascii="Times New Roman" w:hAnsi="Times New Roman" w:cs="Times New Roman"/>
        </w:rPr>
        <w:t>разместить</w:t>
      </w:r>
      <w:proofErr w:type="gramEnd"/>
      <w:r w:rsidRPr="00256AA0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Новоалексеевского сельского поселения Курганинского района в информационно-телекоммуникационной сети «Интернет». </w:t>
      </w:r>
    </w:p>
    <w:p w:rsidR="00695A28" w:rsidRPr="00256AA0" w:rsidRDefault="005D764A">
      <w:pPr>
        <w:ind w:firstLine="0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</w:rPr>
        <w:tab/>
        <w:t xml:space="preserve">6. Настоящее постановление вступает в силу </w:t>
      </w:r>
      <w:proofErr w:type="gramStart"/>
      <w:r w:rsidRPr="00256AA0">
        <w:rPr>
          <w:rFonts w:ascii="Times New Roman" w:hAnsi="Times New Roman" w:cs="Times New Roman"/>
        </w:rPr>
        <w:t>с</w:t>
      </w:r>
      <w:proofErr w:type="gramEnd"/>
      <w:r w:rsidRPr="00256AA0">
        <w:rPr>
          <w:rFonts w:ascii="Times New Roman" w:hAnsi="Times New Roman" w:cs="Times New Roman"/>
        </w:rPr>
        <w:t xml:space="preserve"> даты его официального опубликования.</w:t>
      </w:r>
    </w:p>
    <w:p w:rsidR="00695A28" w:rsidRPr="00256AA0" w:rsidRDefault="00695A28">
      <w:pPr>
        <w:ind w:firstLine="709"/>
        <w:rPr>
          <w:rFonts w:ascii="Times New Roman" w:hAnsi="Times New Roman" w:cs="Times New Roman"/>
        </w:rPr>
      </w:pPr>
    </w:p>
    <w:p w:rsidR="00695A28" w:rsidRPr="00256AA0" w:rsidRDefault="005D764A">
      <w:pPr>
        <w:ind w:firstLine="0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</w:rPr>
        <w:t xml:space="preserve">Глава Новоалексеевского </w:t>
      </w:r>
    </w:p>
    <w:p w:rsidR="00695A28" w:rsidRPr="00256AA0" w:rsidRDefault="005D764A">
      <w:pPr>
        <w:ind w:firstLine="0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</w:rPr>
        <w:t xml:space="preserve">сельского поселения </w:t>
      </w:r>
    </w:p>
    <w:p w:rsidR="00695A28" w:rsidRPr="00256AA0" w:rsidRDefault="005D764A" w:rsidP="00256AA0">
      <w:pPr>
        <w:ind w:firstLine="0"/>
        <w:rPr>
          <w:rFonts w:ascii="Times New Roman" w:hAnsi="Times New Roman" w:cs="Times New Roman"/>
        </w:rPr>
      </w:pPr>
      <w:r w:rsidRPr="00256AA0">
        <w:rPr>
          <w:rFonts w:ascii="Times New Roman" w:hAnsi="Times New Roman" w:cs="Times New Roman"/>
        </w:rPr>
        <w:t xml:space="preserve">Курганинского района                           </w:t>
      </w:r>
      <w:r w:rsidR="00451769" w:rsidRPr="00256AA0">
        <w:rPr>
          <w:rFonts w:ascii="Times New Roman" w:hAnsi="Times New Roman" w:cs="Times New Roman"/>
        </w:rPr>
        <w:t xml:space="preserve">                               </w:t>
      </w:r>
      <w:r w:rsidRPr="00256AA0">
        <w:rPr>
          <w:rFonts w:ascii="Times New Roman" w:hAnsi="Times New Roman" w:cs="Times New Roman"/>
        </w:rPr>
        <w:t xml:space="preserve">          Н.Н. Картавченко</w:t>
      </w:r>
    </w:p>
    <w:sectPr w:rsidR="00695A28" w:rsidRPr="00256AA0" w:rsidSect="00695A28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28"/>
    <w:rsid w:val="00256AA0"/>
    <w:rsid w:val="00451769"/>
    <w:rsid w:val="005D764A"/>
    <w:rsid w:val="00695A28"/>
    <w:rsid w:val="00B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5E"/>
    <w:pPr>
      <w:widowControl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76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276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12765E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2F659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uiPriority w:val="99"/>
    <w:qFormat/>
    <w:rsid w:val="00335029"/>
    <w:rPr>
      <w:b/>
      <w:bCs/>
      <w:color w:val="26282F"/>
    </w:rPr>
  </w:style>
  <w:style w:type="character" w:customStyle="1" w:styleId="-">
    <w:name w:val="Интернет-ссылка"/>
    <w:rsid w:val="00695A28"/>
    <w:rPr>
      <w:color w:val="000080"/>
      <w:u w:val="single"/>
    </w:rPr>
  </w:style>
  <w:style w:type="character" w:customStyle="1" w:styleId="FontStyle27">
    <w:name w:val="Font Style27"/>
    <w:basedOn w:val="a0"/>
    <w:qFormat/>
    <w:rsid w:val="00695A28"/>
    <w:rPr>
      <w:rFonts w:ascii="Times New Roman" w:hAnsi="Times New Roman" w:cs="Times New Roman"/>
      <w:spacing w:val="10"/>
      <w:sz w:val="24"/>
      <w:szCs w:val="24"/>
    </w:rPr>
  </w:style>
  <w:style w:type="paragraph" w:customStyle="1" w:styleId="a6">
    <w:name w:val="Заголовок"/>
    <w:basedOn w:val="a"/>
    <w:next w:val="a7"/>
    <w:qFormat/>
    <w:rsid w:val="00695A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95A28"/>
    <w:pPr>
      <w:spacing w:after="140" w:line="288" w:lineRule="auto"/>
    </w:pPr>
  </w:style>
  <w:style w:type="paragraph" w:styleId="a8">
    <w:name w:val="List"/>
    <w:basedOn w:val="a7"/>
    <w:rsid w:val="00695A28"/>
    <w:rPr>
      <w:rFonts w:cs="Mangal"/>
    </w:rPr>
  </w:style>
  <w:style w:type="paragraph" w:styleId="a9">
    <w:name w:val="Title"/>
    <w:basedOn w:val="a"/>
    <w:rsid w:val="00695A2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95A28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F6598"/>
    <w:rPr>
      <w:rFonts w:ascii="Segoe UI" w:hAnsi="Segoe UI" w:cs="Segoe UI"/>
      <w:sz w:val="18"/>
      <w:szCs w:val="18"/>
    </w:rPr>
  </w:style>
  <w:style w:type="paragraph" w:customStyle="1" w:styleId="ConsTitle">
    <w:name w:val="ConsTitle"/>
    <w:qFormat/>
    <w:rsid w:val="00451769"/>
    <w:pPr>
      <w:widowControl w:val="0"/>
      <w:spacing w:line="240" w:lineRule="auto"/>
    </w:pPr>
    <w:rPr>
      <w:rFonts w:ascii="Arial" w:eastAsia="Times New Roman" w:hAnsi="Arial" w:cs="Times New Roman"/>
      <w:b/>
      <w:color w:val="00000A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1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</cp:lastModifiedBy>
  <cp:revision>29</cp:revision>
  <cp:lastPrinted>2023-12-21T10:53:00Z</cp:lastPrinted>
  <dcterms:created xsi:type="dcterms:W3CDTF">2016-04-25T16:06:00Z</dcterms:created>
  <dcterms:modified xsi:type="dcterms:W3CDTF">2024-01-30T05:42:00Z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