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42" w:rsidRPr="005D788C" w:rsidRDefault="00E07F42" w:rsidP="00E07F42">
      <w:pPr>
        <w:spacing w:after="0" w:line="240" w:lineRule="auto"/>
        <w:jc w:val="center"/>
        <w:rPr>
          <w:rFonts w:ascii="Times New Roman" w:hAnsi="Times New Roman" w:cs="Times New Roman"/>
          <w:color w:val="000000"/>
          <w:sz w:val="24"/>
          <w:szCs w:val="24"/>
        </w:rPr>
      </w:pPr>
      <w:r w:rsidRPr="005D788C">
        <w:rPr>
          <w:rFonts w:ascii="Times New Roman" w:hAnsi="Times New Roman" w:cs="Times New Roman"/>
          <w:color w:val="000000"/>
          <w:sz w:val="24"/>
          <w:szCs w:val="24"/>
        </w:rPr>
        <w:t>КРАСНОДАРСКИЙ КРАЙ</w:t>
      </w:r>
    </w:p>
    <w:p w:rsidR="00E07F42" w:rsidRPr="005D788C" w:rsidRDefault="00E07F42" w:rsidP="00E07F42">
      <w:pPr>
        <w:spacing w:after="0" w:line="240" w:lineRule="auto"/>
        <w:jc w:val="center"/>
        <w:rPr>
          <w:rFonts w:ascii="Times New Roman" w:hAnsi="Times New Roman" w:cs="Times New Roman"/>
          <w:color w:val="000000"/>
          <w:sz w:val="24"/>
          <w:szCs w:val="24"/>
        </w:rPr>
      </w:pPr>
      <w:r w:rsidRPr="005D788C">
        <w:rPr>
          <w:rFonts w:ascii="Times New Roman" w:hAnsi="Times New Roman" w:cs="Times New Roman"/>
          <w:color w:val="000000"/>
          <w:sz w:val="24"/>
          <w:szCs w:val="24"/>
        </w:rPr>
        <w:t>КУРГАНИНСКИЙ РАЙОН</w:t>
      </w:r>
    </w:p>
    <w:p w:rsidR="00E07F42" w:rsidRPr="005D788C" w:rsidRDefault="00E07F42" w:rsidP="00E07F42">
      <w:pPr>
        <w:spacing w:after="0" w:line="240" w:lineRule="auto"/>
        <w:jc w:val="center"/>
        <w:rPr>
          <w:rFonts w:ascii="Times New Roman" w:hAnsi="Times New Roman" w:cs="Times New Roman"/>
          <w:color w:val="000000"/>
          <w:sz w:val="24"/>
          <w:szCs w:val="24"/>
        </w:rPr>
      </w:pPr>
      <w:r w:rsidRPr="005D788C">
        <w:rPr>
          <w:rFonts w:ascii="Times New Roman" w:hAnsi="Times New Roman" w:cs="Times New Roman"/>
          <w:color w:val="000000"/>
          <w:sz w:val="24"/>
          <w:szCs w:val="24"/>
        </w:rPr>
        <w:t>АДМИНИСТРАЦИЯ НОВОАЛЕКСЕЕВСКОГО СЕЛЬСКОГО ПОСЕЛЕНИЯ</w:t>
      </w:r>
    </w:p>
    <w:p w:rsidR="00E07F42" w:rsidRPr="005D788C" w:rsidRDefault="00E07F42" w:rsidP="00E07F42">
      <w:pPr>
        <w:spacing w:after="0" w:line="240" w:lineRule="auto"/>
        <w:jc w:val="center"/>
        <w:rPr>
          <w:rFonts w:ascii="Times New Roman" w:hAnsi="Times New Roman" w:cs="Times New Roman"/>
          <w:color w:val="000000"/>
          <w:sz w:val="24"/>
          <w:szCs w:val="24"/>
        </w:rPr>
      </w:pPr>
      <w:r w:rsidRPr="005D788C">
        <w:rPr>
          <w:rFonts w:ascii="Times New Roman" w:hAnsi="Times New Roman" w:cs="Times New Roman"/>
          <w:color w:val="000000"/>
          <w:sz w:val="24"/>
          <w:szCs w:val="24"/>
        </w:rPr>
        <w:t>КУРГАНИНСКОГО РАЙОНА</w:t>
      </w:r>
    </w:p>
    <w:p w:rsidR="00E07F42" w:rsidRPr="005D788C" w:rsidRDefault="00E07F42" w:rsidP="00E07F42">
      <w:pPr>
        <w:spacing w:after="0" w:line="240" w:lineRule="auto"/>
        <w:jc w:val="center"/>
        <w:rPr>
          <w:rFonts w:ascii="Times New Roman" w:hAnsi="Times New Roman" w:cs="Times New Roman"/>
          <w:color w:val="000000"/>
          <w:sz w:val="24"/>
          <w:szCs w:val="24"/>
        </w:rPr>
      </w:pPr>
    </w:p>
    <w:p w:rsidR="00E07F42" w:rsidRPr="005D788C" w:rsidRDefault="00E07F42" w:rsidP="00E07F42">
      <w:pPr>
        <w:spacing w:after="0" w:line="240" w:lineRule="auto"/>
        <w:jc w:val="center"/>
        <w:rPr>
          <w:rFonts w:ascii="Times New Roman" w:hAnsi="Times New Roman" w:cs="Times New Roman"/>
          <w:color w:val="000000"/>
          <w:sz w:val="24"/>
          <w:szCs w:val="24"/>
        </w:rPr>
      </w:pPr>
      <w:r w:rsidRPr="005D788C">
        <w:rPr>
          <w:rFonts w:ascii="Times New Roman" w:hAnsi="Times New Roman" w:cs="Times New Roman"/>
          <w:color w:val="000000"/>
          <w:sz w:val="24"/>
          <w:szCs w:val="24"/>
        </w:rPr>
        <w:t>ПОСТАНОВЛЕНИЕ</w:t>
      </w:r>
    </w:p>
    <w:p w:rsidR="00E07F42" w:rsidRPr="005D788C" w:rsidRDefault="00E07F42" w:rsidP="00E07F42">
      <w:pPr>
        <w:spacing w:after="0" w:line="240" w:lineRule="auto"/>
        <w:jc w:val="center"/>
        <w:rPr>
          <w:rFonts w:ascii="Times New Roman" w:hAnsi="Times New Roman" w:cs="Times New Roman"/>
          <w:color w:val="000000"/>
          <w:sz w:val="24"/>
          <w:szCs w:val="24"/>
        </w:rPr>
      </w:pPr>
    </w:p>
    <w:p w:rsidR="005B7191" w:rsidRDefault="00E07F42" w:rsidP="005B7191">
      <w:pPr>
        <w:spacing w:after="0" w:line="240" w:lineRule="auto"/>
        <w:jc w:val="center"/>
        <w:rPr>
          <w:rFonts w:ascii="Times New Roman" w:hAnsi="Times New Roman" w:cs="Times New Roman"/>
          <w:color w:val="000000"/>
          <w:sz w:val="24"/>
          <w:szCs w:val="24"/>
        </w:rPr>
      </w:pPr>
      <w:r w:rsidRPr="005D788C">
        <w:rPr>
          <w:rFonts w:ascii="Times New Roman" w:hAnsi="Times New Roman" w:cs="Times New Roman"/>
          <w:color w:val="000000"/>
          <w:sz w:val="24"/>
          <w:szCs w:val="24"/>
        </w:rPr>
        <w:t>02.12.2021 года</w:t>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005B7191">
        <w:rPr>
          <w:rFonts w:ascii="Times New Roman" w:hAnsi="Times New Roman" w:cs="Times New Roman"/>
          <w:color w:val="000000"/>
          <w:sz w:val="24"/>
          <w:szCs w:val="24"/>
        </w:rPr>
        <w:tab/>
      </w:r>
      <w:r w:rsidRPr="005D788C">
        <w:rPr>
          <w:rFonts w:ascii="Times New Roman" w:hAnsi="Times New Roman" w:cs="Times New Roman"/>
          <w:color w:val="000000"/>
          <w:sz w:val="24"/>
          <w:szCs w:val="24"/>
        </w:rPr>
        <w:t>№ 171</w:t>
      </w:r>
    </w:p>
    <w:p w:rsidR="00E07F42" w:rsidRPr="005D788C" w:rsidRDefault="00E07F42" w:rsidP="005B7191">
      <w:pPr>
        <w:spacing w:after="0" w:line="240" w:lineRule="auto"/>
        <w:jc w:val="center"/>
        <w:rPr>
          <w:rFonts w:ascii="Times New Roman" w:hAnsi="Times New Roman" w:cs="Times New Roman"/>
          <w:color w:val="000000"/>
          <w:sz w:val="24"/>
          <w:szCs w:val="24"/>
        </w:rPr>
      </w:pPr>
      <w:r w:rsidRPr="005D788C">
        <w:rPr>
          <w:rFonts w:ascii="Times New Roman" w:hAnsi="Times New Roman" w:cs="Times New Roman"/>
          <w:color w:val="000000"/>
          <w:sz w:val="24"/>
          <w:szCs w:val="24"/>
        </w:rPr>
        <w:t>ст. Новоалексеевская</w:t>
      </w:r>
    </w:p>
    <w:p w:rsidR="00915454" w:rsidRPr="005D788C" w:rsidRDefault="00915454" w:rsidP="00515D9C">
      <w:pPr>
        <w:snapToGrid w:val="0"/>
        <w:spacing w:after="0" w:line="240" w:lineRule="auto"/>
        <w:jc w:val="center"/>
        <w:rPr>
          <w:rFonts w:ascii="Times New Roman" w:hAnsi="Times New Roman" w:cs="Times New Roman"/>
          <w:b/>
          <w:sz w:val="24"/>
          <w:szCs w:val="24"/>
        </w:rPr>
      </w:pPr>
    </w:p>
    <w:p w:rsidR="00CC3347" w:rsidRPr="005D788C" w:rsidRDefault="00CC3347" w:rsidP="00515D9C">
      <w:pPr>
        <w:snapToGrid w:val="0"/>
        <w:spacing w:after="0" w:line="240" w:lineRule="auto"/>
        <w:jc w:val="center"/>
        <w:rPr>
          <w:rFonts w:ascii="Times New Roman" w:hAnsi="Times New Roman" w:cs="Times New Roman"/>
          <w:b/>
          <w:bCs/>
          <w:sz w:val="24"/>
          <w:szCs w:val="24"/>
        </w:rPr>
      </w:pPr>
      <w:r w:rsidRPr="005D788C">
        <w:rPr>
          <w:rFonts w:ascii="Times New Roman" w:hAnsi="Times New Roman" w:cs="Times New Roman"/>
          <w:b/>
          <w:sz w:val="24"/>
          <w:szCs w:val="24"/>
        </w:rPr>
        <w:t>О внесении изменений в постановление администрации Новоалексеевского сельского поселения от 27 февраля 2017 г. № 29 «</w:t>
      </w:r>
      <w:r w:rsidRPr="005D788C">
        <w:rPr>
          <w:rFonts w:ascii="Times New Roman" w:hAnsi="Times New Roman" w:cs="Times New Roman"/>
          <w:b/>
          <w:bCs/>
          <w:sz w:val="24"/>
          <w:szCs w:val="24"/>
        </w:rPr>
        <w:t>Об имущественной поддержке субъектов малого и среднего предпринимательства в Новоалексеевском сельском поселении Курганинского района»</w:t>
      </w:r>
    </w:p>
    <w:p w:rsidR="00915454" w:rsidRPr="005D788C" w:rsidRDefault="00915454" w:rsidP="00515D9C">
      <w:pPr>
        <w:pStyle w:val="s1"/>
        <w:shd w:val="clear" w:color="auto" w:fill="FFFFFF"/>
        <w:spacing w:before="0" w:beforeAutospacing="0" w:after="0" w:afterAutospacing="0"/>
        <w:ind w:firstLine="708"/>
        <w:jc w:val="both"/>
      </w:pPr>
    </w:p>
    <w:p w:rsidR="00CC3347" w:rsidRPr="005D788C" w:rsidRDefault="00CC3347" w:rsidP="00515D9C">
      <w:pPr>
        <w:pStyle w:val="s1"/>
        <w:shd w:val="clear" w:color="auto" w:fill="FFFFFF"/>
        <w:spacing w:before="0" w:beforeAutospacing="0" w:after="0" w:afterAutospacing="0"/>
        <w:ind w:firstLine="708"/>
        <w:jc w:val="both"/>
      </w:pPr>
      <w:proofErr w:type="gramStart"/>
      <w:r w:rsidRPr="005D788C">
        <w:t>В целях реализации государственной политики в области развития малого и среднего предпринимательства Краснодарского края, на основании </w:t>
      </w:r>
      <w:hyperlink r:id="rId4" w:anchor="/document/12154854/entry/0" w:history="1">
        <w:r w:rsidRPr="005D788C">
          <w:rPr>
            <w:rStyle w:val="a4"/>
            <w:color w:val="auto"/>
            <w:u w:val="none"/>
          </w:rPr>
          <w:t>Федерального закона</w:t>
        </w:r>
      </w:hyperlink>
      <w:r w:rsidRPr="005D788C">
        <w:t> от 24 июля 2007 г. N 209-ФЗ «О развитии малого и среднего предпринимательства в Российской Федерации», в соответствии с </w:t>
      </w:r>
      <w:hyperlink r:id="rId5" w:anchor="/document/199132/entry/0" w:history="1">
        <w:r w:rsidRPr="005D788C">
          <w:rPr>
            <w:rStyle w:val="a4"/>
            <w:color w:val="auto"/>
            <w:u w:val="none"/>
          </w:rPr>
          <w:t>постановлением</w:t>
        </w:r>
      </w:hyperlink>
      <w:r w:rsidRPr="005D788C">
        <w:t>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постановляю:</w:t>
      </w:r>
      <w:proofErr w:type="gramEnd"/>
    </w:p>
    <w:p w:rsidR="00CC3347" w:rsidRPr="005D788C" w:rsidRDefault="00CC3347" w:rsidP="00515D9C">
      <w:pPr>
        <w:pStyle w:val="s1"/>
        <w:shd w:val="clear" w:color="auto" w:fill="FFFFFF"/>
        <w:spacing w:before="0" w:beforeAutospacing="0" w:after="0" w:afterAutospacing="0"/>
        <w:ind w:firstLine="708"/>
        <w:jc w:val="both"/>
      </w:pPr>
      <w:r w:rsidRPr="005D788C">
        <w:t>1. Внести в постановление администрации Новоалексеевского сельского поселения от 27 февраля 2017 г. № 29 «Об имущественной поддержке субъектов малого и среднего предпринимательства в Новоалексеевском сельском поселении Курганинского района</w:t>
      </w:r>
      <w:r w:rsidR="00915454" w:rsidRPr="005D788C">
        <w:t>»</w:t>
      </w:r>
      <w:r w:rsidRPr="005D788C">
        <w:t xml:space="preserve"> изменения </w:t>
      </w:r>
      <w:proofErr w:type="gramStart"/>
      <w:r w:rsidRPr="005D788C">
        <w:t>согласно приложения</w:t>
      </w:r>
      <w:proofErr w:type="gramEnd"/>
      <w:r w:rsidRPr="005D788C">
        <w:t>.</w:t>
      </w:r>
    </w:p>
    <w:p w:rsidR="00CC3347" w:rsidRPr="005D788C" w:rsidRDefault="00CC3347" w:rsidP="00515D9C">
      <w:pPr>
        <w:pStyle w:val="s1"/>
        <w:shd w:val="clear" w:color="auto" w:fill="FFFFFF"/>
        <w:spacing w:before="0" w:beforeAutospacing="0" w:after="0" w:afterAutospacing="0"/>
        <w:ind w:firstLine="708"/>
        <w:jc w:val="both"/>
      </w:pPr>
      <w:r w:rsidRPr="005D788C">
        <w:t xml:space="preserve">2. Опубликовать настоящее постановление в периодическом печатном средстве массовой информации «Вестник органов местного самоуправления Новоалексеевского сельского поселения Курганинского района» и разместить на официальном сайте администрации </w:t>
      </w:r>
      <w:r w:rsidR="007246E2" w:rsidRPr="005D788C">
        <w:t>Новоалексеевского</w:t>
      </w:r>
      <w:r w:rsidRPr="005D788C">
        <w:t xml:space="preserve"> сельского поселения в сети Интернет.</w:t>
      </w:r>
    </w:p>
    <w:p w:rsidR="00CC3347" w:rsidRPr="005D788C" w:rsidRDefault="00CC3347" w:rsidP="00515D9C">
      <w:pPr>
        <w:pStyle w:val="s1"/>
        <w:shd w:val="clear" w:color="auto" w:fill="FFFFFF"/>
        <w:spacing w:before="0" w:beforeAutospacing="0" w:after="0" w:afterAutospacing="0"/>
        <w:ind w:firstLine="708"/>
        <w:jc w:val="both"/>
      </w:pPr>
      <w:r w:rsidRPr="005D788C">
        <w:t>3. Постановление вступает в силу со дня его официального опубликования.</w:t>
      </w:r>
    </w:p>
    <w:p w:rsidR="00CC3347" w:rsidRPr="005D788C" w:rsidRDefault="00CC3347" w:rsidP="00515D9C">
      <w:pPr>
        <w:pStyle w:val="s1"/>
        <w:shd w:val="clear" w:color="auto" w:fill="FFFFFF"/>
        <w:spacing w:before="0" w:beforeAutospacing="0" w:after="0" w:afterAutospacing="0"/>
        <w:jc w:val="both"/>
      </w:pPr>
    </w:p>
    <w:p w:rsidR="00515D9C" w:rsidRPr="005D788C" w:rsidRDefault="00515D9C" w:rsidP="00515D9C">
      <w:pPr>
        <w:spacing w:after="0" w:line="240" w:lineRule="auto"/>
        <w:rPr>
          <w:rFonts w:ascii="Times New Roman" w:eastAsia="Lucida Sans Unicode" w:hAnsi="Times New Roman" w:cs="Times New Roman"/>
          <w:color w:val="000000"/>
          <w:spacing w:val="-9"/>
          <w:sz w:val="24"/>
          <w:szCs w:val="24"/>
        </w:rPr>
      </w:pPr>
      <w:r w:rsidRPr="005D788C">
        <w:rPr>
          <w:rFonts w:ascii="Times New Roman" w:eastAsia="Lucida Sans Unicode" w:hAnsi="Times New Roman" w:cs="Times New Roman"/>
          <w:color w:val="000000"/>
          <w:spacing w:val="-9"/>
          <w:sz w:val="24"/>
          <w:szCs w:val="24"/>
        </w:rPr>
        <w:t>Глава Новоалексеевского</w:t>
      </w:r>
    </w:p>
    <w:p w:rsidR="00515D9C" w:rsidRPr="005D788C" w:rsidRDefault="00515D9C" w:rsidP="00E07F42">
      <w:pPr>
        <w:spacing w:after="0" w:line="240" w:lineRule="auto"/>
        <w:rPr>
          <w:rFonts w:ascii="Times New Roman" w:eastAsia="Lucida Sans Unicode" w:hAnsi="Times New Roman" w:cs="Times New Roman"/>
          <w:color w:val="000000"/>
          <w:spacing w:val="-9"/>
          <w:sz w:val="24"/>
          <w:szCs w:val="24"/>
        </w:rPr>
      </w:pPr>
      <w:r w:rsidRPr="005D788C">
        <w:rPr>
          <w:rFonts w:ascii="Times New Roman" w:eastAsia="Lucida Sans Unicode" w:hAnsi="Times New Roman" w:cs="Times New Roman"/>
          <w:color w:val="000000"/>
          <w:spacing w:val="-9"/>
          <w:sz w:val="24"/>
          <w:szCs w:val="24"/>
        </w:rPr>
        <w:t>сельского поселения</w:t>
      </w:r>
      <w:r w:rsidR="005B7191">
        <w:rPr>
          <w:rFonts w:ascii="Times New Roman" w:eastAsia="Lucida Sans Unicode" w:hAnsi="Times New Roman" w:cs="Times New Roman"/>
          <w:color w:val="000000"/>
          <w:spacing w:val="-9"/>
          <w:sz w:val="24"/>
          <w:szCs w:val="24"/>
        </w:rPr>
        <w:tab/>
      </w:r>
      <w:r w:rsidR="005B7191">
        <w:rPr>
          <w:rFonts w:ascii="Times New Roman" w:eastAsia="Lucida Sans Unicode" w:hAnsi="Times New Roman" w:cs="Times New Roman"/>
          <w:color w:val="000000"/>
          <w:spacing w:val="-9"/>
          <w:sz w:val="24"/>
          <w:szCs w:val="24"/>
        </w:rPr>
        <w:tab/>
      </w:r>
      <w:r w:rsidR="005B7191">
        <w:rPr>
          <w:rFonts w:ascii="Times New Roman" w:eastAsia="Lucida Sans Unicode" w:hAnsi="Times New Roman" w:cs="Times New Roman"/>
          <w:color w:val="000000"/>
          <w:spacing w:val="-9"/>
          <w:sz w:val="24"/>
          <w:szCs w:val="24"/>
        </w:rPr>
        <w:tab/>
      </w:r>
      <w:r w:rsidR="005B7191">
        <w:rPr>
          <w:rFonts w:ascii="Times New Roman" w:eastAsia="Lucida Sans Unicode" w:hAnsi="Times New Roman" w:cs="Times New Roman"/>
          <w:color w:val="000000"/>
          <w:spacing w:val="-9"/>
          <w:sz w:val="24"/>
          <w:szCs w:val="24"/>
        </w:rPr>
        <w:tab/>
      </w:r>
      <w:r w:rsidR="005B7191">
        <w:rPr>
          <w:rFonts w:ascii="Times New Roman" w:eastAsia="Lucida Sans Unicode" w:hAnsi="Times New Roman" w:cs="Times New Roman"/>
          <w:color w:val="000000"/>
          <w:spacing w:val="-9"/>
          <w:sz w:val="24"/>
          <w:szCs w:val="24"/>
        </w:rPr>
        <w:tab/>
      </w:r>
      <w:r w:rsidR="005B7191">
        <w:rPr>
          <w:rFonts w:ascii="Times New Roman" w:eastAsia="Lucida Sans Unicode" w:hAnsi="Times New Roman" w:cs="Times New Roman"/>
          <w:color w:val="000000"/>
          <w:spacing w:val="-9"/>
          <w:sz w:val="24"/>
          <w:szCs w:val="24"/>
        </w:rPr>
        <w:tab/>
      </w:r>
      <w:r w:rsidR="005B7191">
        <w:rPr>
          <w:rFonts w:ascii="Times New Roman" w:eastAsia="Lucida Sans Unicode" w:hAnsi="Times New Roman" w:cs="Times New Roman"/>
          <w:color w:val="000000"/>
          <w:spacing w:val="-9"/>
          <w:sz w:val="24"/>
          <w:szCs w:val="24"/>
        </w:rPr>
        <w:tab/>
      </w:r>
      <w:r w:rsidR="005B7191">
        <w:rPr>
          <w:rFonts w:ascii="Times New Roman" w:eastAsia="Lucida Sans Unicode" w:hAnsi="Times New Roman" w:cs="Times New Roman"/>
          <w:color w:val="000000"/>
          <w:spacing w:val="-9"/>
          <w:sz w:val="24"/>
          <w:szCs w:val="24"/>
        </w:rPr>
        <w:tab/>
      </w:r>
      <w:r w:rsidR="005B7191">
        <w:rPr>
          <w:rFonts w:ascii="Times New Roman" w:eastAsia="Lucida Sans Unicode" w:hAnsi="Times New Roman" w:cs="Times New Roman"/>
          <w:color w:val="000000"/>
          <w:spacing w:val="-9"/>
          <w:sz w:val="24"/>
          <w:szCs w:val="24"/>
        </w:rPr>
        <w:tab/>
      </w:r>
      <w:r w:rsidRPr="005D788C">
        <w:rPr>
          <w:rFonts w:ascii="Times New Roman" w:eastAsia="Lucida Sans Unicode" w:hAnsi="Times New Roman" w:cs="Times New Roman"/>
          <w:color w:val="000000"/>
          <w:spacing w:val="-9"/>
          <w:sz w:val="24"/>
          <w:szCs w:val="24"/>
        </w:rPr>
        <w:t>В.А. Покусайлов</w:t>
      </w:r>
    </w:p>
    <w:p w:rsidR="00E07F42" w:rsidRPr="005D788C" w:rsidRDefault="00E07F42" w:rsidP="00515D9C">
      <w:pPr>
        <w:pStyle w:val="indent1"/>
        <w:shd w:val="clear" w:color="auto" w:fill="FFFFFF"/>
        <w:spacing w:before="0" w:beforeAutospacing="0" w:after="0" w:afterAutospacing="0"/>
        <w:ind w:left="4395"/>
        <w:jc w:val="center"/>
      </w:pPr>
    </w:p>
    <w:p w:rsidR="00CC3347" w:rsidRPr="005D788C" w:rsidRDefault="00CC3347" w:rsidP="005D788C">
      <w:pPr>
        <w:pStyle w:val="indent1"/>
        <w:shd w:val="clear" w:color="auto" w:fill="FFFFFF"/>
        <w:spacing w:before="0" w:beforeAutospacing="0" w:after="0" w:afterAutospacing="0"/>
        <w:ind w:left="4395"/>
        <w:jc w:val="right"/>
      </w:pPr>
      <w:r w:rsidRPr="005D788C">
        <w:t>Приложение</w:t>
      </w:r>
    </w:p>
    <w:p w:rsidR="00CC3347" w:rsidRPr="005D788C" w:rsidRDefault="00CC3347" w:rsidP="005D788C">
      <w:pPr>
        <w:pStyle w:val="indent1"/>
        <w:shd w:val="clear" w:color="auto" w:fill="FFFFFF"/>
        <w:spacing w:before="0" w:beforeAutospacing="0" w:after="0" w:afterAutospacing="0"/>
        <w:ind w:left="4395"/>
        <w:jc w:val="right"/>
      </w:pPr>
      <w:r w:rsidRPr="005D788C">
        <w:t xml:space="preserve">к постановлению администрации </w:t>
      </w:r>
    </w:p>
    <w:p w:rsidR="00CC3347" w:rsidRPr="005D788C" w:rsidRDefault="00CC3347" w:rsidP="005D788C">
      <w:pPr>
        <w:pStyle w:val="indent1"/>
        <w:shd w:val="clear" w:color="auto" w:fill="FFFFFF"/>
        <w:spacing w:before="0" w:beforeAutospacing="0" w:after="0" w:afterAutospacing="0"/>
        <w:ind w:left="4395"/>
        <w:jc w:val="right"/>
      </w:pPr>
      <w:r w:rsidRPr="005D788C">
        <w:t>Новоалексеевского сельского поселения</w:t>
      </w:r>
    </w:p>
    <w:p w:rsidR="00CC3347" w:rsidRPr="005D788C" w:rsidRDefault="00CC3347" w:rsidP="005D788C">
      <w:pPr>
        <w:pStyle w:val="indent1"/>
        <w:shd w:val="clear" w:color="auto" w:fill="FFFFFF"/>
        <w:spacing w:before="0" w:beforeAutospacing="0" w:after="0" w:afterAutospacing="0"/>
        <w:ind w:left="4395"/>
        <w:jc w:val="right"/>
      </w:pPr>
      <w:r w:rsidRPr="005D788C">
        <w:t>«Приложение</w:t>
      </w:r>
    </w:p>
    <w:p w:rsidR="00CC3347" w:rsidRPr="005D788C" w:rsidRDefault="00CC3347" w:rsidP="005D788C">
      <w:pPr>
        <w:pStyle w:val="indent1"/>
        <w:shd w:val="clear" w:color="auto" w:fill="FFFFFF"/>
        <w:spacing w:before="0" w:beforeAutospacing="0" w:after="0" w:afterAutospacing="0"/>
        <w:ind w:left="4395"/>
        <w:jc w:val="right"/>
      </w:pPr>
      <w:r w:rsidRPr="005D788C">
        <w:t>УТВЕРЖДЕНЫ</w:t>
      </w:r>
    </w:p>
    <w:p w:rsidR="00CC3347" w:rsidRPr="005D788C" w:rsidRDefault="00CC3347" w:rsidP="005D788C">
      <w:pPr>
        <w:pStyle w:val="indent1"/>
        <w:shd w:val="clear" w:color="auto" w:fill="FFFFFF"/>
        <w:spacing w:before="0" w:beforeAutospacing="0" w:after="0" w:afterAutospacing="0"/>
        <w:ind w:left="4395"/>
        <w:jc w:val="right"/>
      </w:pPr>
      <w:r w:rsidRPr="005D788C">
        <w:t xml:space="preserve">постановлением администрации </w:t>
      </w:r>
    </w:p>
    <w:p w:rsidR="00CC3347" w:rsidRPr="005D788C" w:rsidRDefault="00CC3347" w:rsidP="005D788C">
      <w:pPr>
        <w:pStyle w:val="indent1"/>
        <w:shd w:val="clear" w:color="auto" w:fill="FFFFFF"/>
        <w:spacing w:before="0" w:beforeAutospacing="0" w:after="0" w:afterAutospacing="0"/>
        <w:ind w:left="4395"/>
        <w:jc w:val="right"/>
      </w:pPr>
      <w:r w:rsidRPr="005D788C">
        <w:t>Новоалексеевского сельского поселения</w:t>
      </w:r>
    </w:p>
    <w:p w:rsidR="00CC3347" w:rsidRPr="005D788C" w:rsidRDefault="00CC3347" w:rsidP="005D788C">
      <w:pPr>
        <w:pStyle w:val="indent1"/>
        <w:shd w:val="clear" w:color="auto" w:fill="FFFFFF"/>
        <w:spacing w:before="0" w:beforeAutospacing="0" w:after="0" w:afterAutospacing="0"/>
        <w:ind w:left="4395"/>
        <w:jc w:val="right"/>
      </w:pPr>
      <w:r w:rsidRPr="005D788C">
        <w:t>от 02.12.2021 № </w:t>
      </w:r>
      <w:r w:rsidR="00E07F42" w:rsidRPr="005D788C">
        <w:t>171</w:t>
      </w:r>
    </w:p>
    <w:p w:rsidR="00CC3347" w:rsidRPr="005D788C" w:rsidRDefault="00CC3347" w:rsidP="005D788C">
      <w:pPr>
        <w:pStyle w:val="indent1"/>
        <w:shd w:val="clear" w:color="auto" w:fill="FFFFFF"/>
        <w:spacing w:before="0" w:beforeAutospacing="0" w:after="0" w:afterAutospacing="0"/>
        <w:ind w:left="4395"/>
        <w:jc w:val="right"/>
      </w:pPr>
      <w:proofErr w:type="gramStart"/>
      <w:r w:rsidRPr="005D788C">
        <w:t xml:space="preserve">(в редакции постановления администрации </w:t>
      </w:r>
      <w:proofErr w:type="gramEnd"/>
    </w:p>
    <w:p w:rsidR="00CC3347" w:rsidRPr="005D788C" w:rsidRDefault="00CC3347" w:rsidP="005D788C">
      <w:pPr>
        <w:pStyle w:val="indent1"/>
        <w:shd w:val="clear" w:color="auto" w:fill="FFFFFF"/>
        <w:spacing w:before="0" w:beforeAutospacing="0" w:after="0" w:afterAutospacing="0"/>
        <w:ind w:left="4395"/>
        <w:jc w:val="right"/>
      </w:pPr>
      <w:r w:rsidRPr="005D788C">
        <w:t>Новоалексеевского сельского поселения</w:t>
      </w:r>
    </w:p>
    <w:p w:rsidR="00CC3347" w:rsidRPr="005D788C" w:rsidRDefault="00CC3347" w:rsidP="005D788C">
      <w:pPr>
        <w:pStyle w:val="indent1"/>
        <w:shd w:val="clear" w:color="auto" w:fill="FFFFFF"/>
        <w:spacing w:before="0" w:beforeAutospacing="0" w:after="0" w:afterAutospacing="0"/>
        <w:ind w:left="4395"/>
        <w:jc w:val="right"/>
      </w:pPr>
      <w:r w:rsidRPr="005D788C">
        <w:t>от 27.02.2017 № 29</w:t>
      </w:r>
    </w:p>
    <w:p w:rsidR="00CC3347" w:rsidRPr="005D788C" w:rsidRDefault="00CC3347" w:rsidP="00515D9C">
      <w:pPr>
        <w:pStyle w:val="indent1"/>
        <w:shd w:val="clear" w:color="auto" w:fill="FFFFFF"/>
        <w:spacing w:before="0" w:beforeAutospacing="0" w:after="0" w:afterAutospacing="0"/>
        <w:jc w:val="center"/>
      </w:pPr>
    </w:p>
    <w:p w:rsidR="00CC3347" w:rsidRPr="005D788C" w:rsidRDefault="00CC3347" w:rsidP="00515D9C">
      <w:pPr>
        <w:pStyle w:val="s5"/>
        <w:shd w:val="clear" w:color="auto" w:fill="FFFFFF"/>
        <w:spacing w:before="0" w:beforeAutospacing="0" w:after="0" w:afterAutospacing="0"/>
        <w:jc w:val="center"/>
      </w:pPr>
      <w:r w:rsidRPr="005D788C">
        <w:t>ПРАВИЛА</w:t>
      </w:r>
    </w:p>
    <w:p w:rsidR="00CC3347" w:rsidRPr="005D788C" w:rsidRDefault="00CC3347" w:rsidP="00515D9C">
      <w:pPr>
        <w:pStyle w:val="s5"/>
        <w:shd w:val="clear" w:color="auto" w:fill="FFFFFF"/>
        <w:spacing w:before="0" w:beforeAutospacing="0" w:after="0" w:afterAutospacing="0"/>
        <w:jc w:val="center"/>
      </w:pPr>
      <w:proofErr w:type="gramStart"/>
      <w:r w:rsidRPr="005D788C">
        <w:t>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p>
    <w:p w:rsidR="00CC3347" w:rsidRPr="005D788C" w:rsidRDefault="00CC3347" w:rsidP="00515D9C">
      <w:pPr>
        <w:pStyle w:val="s5"/>
        <w:shd w:val="clear" w:color="auto" w:fill="FFFFFF"/>
        <w:spacing w:before="0" w:beforeAutospacing="0" w:after="0" w:afterAutospacing="0"/>
        <w:jc w:val="center"/>
      </w:pPr>
      <w:r w:rsidRPr="005D788C">
        <w:t>предпринимательства)</w:t>
      </w:r>
    </w:p>
    <w:p w:rsidR="00CC3347" w:rsidRPr="005D788C" w:rsidRDefault="00CC3347" w:rsidP="00515D9C">
      <w:pPr>
        <w:pStyle w:val="s1"/>
        <w:shd w:val="clear" w:color="auto" w:fill="FFFFFF"/>
        <w:spacing w:before="0" w:beforeAutospacing="0" w:after="0" w:afterAutospacing="0"/>
        <w:ind w:firstLine="708"/>
        <w:jc w:val="both"/>
      </w:pPr>
      <w:r w:rsidRPr="005D788C">
        <w:t>1. </w:t>
      </w:r>
      <w:proofErr w:type="gramStart"/>
      <w:r w:rsidRPr="005D788C">
        <w:t xml:space="preserve">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(имущественных прав субъектов малого и среднего </w:t>
      </w:r>
      <w:r w:rsidRPr="005D788C">
        <w:lastRenderedPageBreak/>
        <w:t>предпринимательства), предусмотренного </w:t>
      </w:r>
      <w:hyperlink r:id="rId6" w:anchor="/document/12154854/entry/1804" w:history="1">
        <w:r w:rsidRPr="005D788C">
          <w:rPr>
            <w:rStyle w:val="a4"/>
            <w:color w:val="auto"/>
            <w:u w:val="none"/>
          </w:rPr>
          <w:t>частью 4 статьи 18</w:t>
        </w:r>
      </w:hyperlink>
      <w:r w:rsidRPr="005D788C">
        <w:t> Федерального закона от 24 июля 2007 г.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w:t>
      </w:r>
      <w:proofErr w:type="gramEnd"/>
      <w:r w:rsidRPr="005D788C">
        <w:t xml:space="preserve"> </w:t>
      </w:r>
      <w:proofErr w:type="gramStart"/>
      <w:r w:rsidRPr="005D788C">
        <w:t>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(далее физические лица, применяющие специальный налоговый режим).</w:t>
      </w:r>
      <w:proofErr w:type="gramEnd"/>
    </w:p>
    <w:p w:rsidR="00CC3347" w:rsidRPr="005D788C" w:rsidRDefault="00CC3347" w:rsidP="00515D9C">
      <w:pPr>
        <w:pStyle w:val="s1"/>
        <w:shd w:val="clear" w:color="auto" w:fill="FFFFFF"/>
        <w:spacing w:before="0" w:beforeAutospacing="0" w:after="0" w:afterAutospacing="0"/>
        <w:ind w:firstLine="708"/>
        <w:jc w:val="both"/>
      </w:pPr>
      <w:r w:rsidRPr="005D788C">
        <w:t>2. </w:t>
      </w:r>
      <w:proofErr w:type="gramStart"/>
      <w:r w:rsidRPr="005D788C">
        <w:t>В перечень вносятся сведения о муниципальном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roofErr w:type="gramEnd"/>
    </w:p>
    <w:p w:rsidR="00CC3347" w:rsidRPr="005D788C" w:rsidRDefault="00CC3347" w:rsidP="00515D9C">
      <w:pPr>
        <w:pStyle w:val="s1"/>
        <w:shd w:val="clear" w:color="auto" w:fill="FFFFFF"/>
        <w:spacing w:before="0" w:beforeAutospacing="0" w:after="0" w:afterAutospacing="0"/>
        <w:ind w:firstLine="708"/>
        <w:jc w:val="both"/>
      </w:pPr>
      <w:r w:rsidRPr="005D788C">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C3347" w:rsidRPr="005D788C" w:rsidRDefault="00CC3347" w:rsidP="00515D9C">
      <w:pPr>
        <w:pStyle w:val="s1"/>
        <w:shd w:val="clear" w:color="auto" w:fill="FFFFFF"/>
        <w:spacing w:before="0" w:beforeAutospacing="0" w:after="0" w:afterAutospacing="0"/>
        <w:ind w:firstLine="708"/>
        <w:jc w:val="both"/>
      </w:pPr>
      <w:r w:rsidRPr="005D788C">
        <w:t>б) муниципальное имущество не ограничено в обороте;</w:t>
      </w:r>
    </w:p>
    <w:p w:rsidR="00CC3347" w:rsidRPr="005D788C" w:rsidRDefault="00CC3347" w:rsidP="00515D9C">
      <w:pPr>
        <w:pStyle w:val="s1"/>
        <w:shd w:val="clear" w:color="auto" w:fill="FFFFFF"/>
        <w:spacing w:before="0" w:beforeAutospacing="0" w:after="0" w:afterAutospacing="0"/>
        <w:ind w:firstLine="708"/>
        <w:jc w:val="both"/>
      </w:pPr>
      <w:r w:rsidRPr="005D788C">
        <w:t>в) муниципальное имущество не является объектом религиозного назначения;</w:t>
      </w:r>
    </w:p>
    <w:p w:rsidR="00CC3347" w:rsidRPr="005D788C" w:rsidRDefault="00CC3347" w:rsidP="00515D9C">
      <w:pPr>
        <w:pStyle w:val="s1"/>
        <w:shd w:val="clear" w:color="auto" w:fill="FFFFFF"/>
        <w:spacing w:before="0" w:beforeAutospacing="0" w:after="0" w:afterAutospacing="0"/>
        <w:ind w:firstLine="708"/>
        <w:jc w:val="both"/>
      </w:pPr>
      <w:r w:rsidRPr="005D788C">
        <w:t>г) муниципальное имущество не является объектом незавершенного строительства;</w:t>
      </w:r>
    </w:p>
    <w:p w:rsidR="00CC3347" w:rsidRPr="005D788C" w:rsidRDefault="00CC3347" w:rsidP="00515D9C">
      <w:pPr>
        <w:pStyle w:val="s1"/>
        <w:shd w:val="clear" w:color="auto" w:fill="FFFFFF"/>
        <w:spacing w:before="0" w:beforeAutospacing="0" w:after="0" w:afterAutospacing="0"/>
        <w:ind w:firstLine="708"/>
        <w:jc w:val="both"/>
      </w:pPr>
      <w:proofErr w:type="spellStart"/>
      <w:r w:rsidRPr="005D788C">
        <w:t>д</w:t>
      </w:r>
      <w:proofErr w:type="spellEnd"/>
      <w:r w:rsidRPr="005D788C">
        <w:t>) в отношении муниципального имущества не принято решение о предоставлении его иным лицам;</w:t>
      </w:r>
    </w:p>
    <w:p w:rsidR="00CC3347" w:rsidRPr="005D788C" w:rsidRDefault="00CC3347" w:rsidP="00515D9C">
      <w:pPr>
        <w:pStyle w:val="s1"/>
        <w:shd w:val="clear" w:color="auto" w:fill="FFFFFF"/>
        <w:spacing w:before="0" w:beforeAutospacing="0" w:after="0" w:afterAutospacing="0"/>
        <w:ind w:firstLine="708"/>
        <w:jc w:val="both"/>
      </w:pPr>
      <w:r w:rsidRPr="005D788C">
        <w:t xml:space="preserve">е) муниципальное имущество не включено в прогнозный план (программу) приватизации имущества, находящегося в собственности </w:t>
      </w:r>
      <w:r w:rsidR="007246E2" w:rsidRPr="005D788C">
        <w:t>Новоалексеевского</w:t>
      </w:r>
      <w:r w:rsidRPr="005D788C">
        <w:t xml:space="preserve"> сельского поселения;</w:t>
      </w:r>
    </w:p>
    <w:p w:rsidR="00CC3347" w:rsidRPr="005D788C" w:rsidRDefault="00CC3347" w:rsidP="00515D9C">
      <w:pPr>
        <w:pStyle w:val="s1"/>
        <w:shd w:val="clear" w:color="auto" w:fill="FFFFFF"/>
        <w:spacing w:before="0" w:beforeAutospacing="0" w:after="0" w:afterAutospacing="0"/>
        <w:ind w:firstLine="708"/>
        <w:jc w:val="both"/>
      </w:pPr>
      <w:r w:rsidRPr="005D788C">
        <w:t>ж) муниципальное имущество не признано аварийным и подлежащим сносу или реконструкции.</w:t>
      </w:r>
    </w:p>
    <w:p w:rsidR="00CC3347" w:rsidRPr="005D788C" w:rsidRDefault="00CC3347" w:rsidP="00515D9C">
      <w:pPr>
        <w:pStyle w:val="s1"/>
        <w:shd w:val="clear" w:color="auto" w:fill="FFFFFF"/>
        <w:spacing w:before="0" w:beforeAutospacing="0" w:after="0" w:afterAutospacing="0"/>
        <w:ind w:firstLine="708"/>
        <w:jc w:val="both"/>
      </w:pPr>
      <w:r w:rsidRPr="005D788C">
        <w:t>В Перечень не вносятся сведения о земельных участках, предусмотренных </w:t>
      </w:r>
      <w:hyperlink r:id="rId7" w:anchor="/document/12124624/entry/39118" w:history="1">
        <w:r w:rsidRPr="005D788C">
          <w:rPr>
            <w:rStyle w:val="a4"/>
            <w:color w:val="auto"/>
            <w:u w:val="none"/>
          </w:rPr>
          <w:t>подпунктами 1-10</w:t>
        </w:r>
      </w:hyperlink>
      <w:r w:rsidRPr="005D788C">
        <w:t>, </w:t>
      </w:r>
      <w:hyperlink r:id="rId8" w:anchor="/document/12124624/entry/39118" w:history="1">
        <w:r w:rsidRPr="005D788C">
          <w:rPr>
            <w:rStyle w:val="a4"/>
            <w:color w:val="auto"/>
            <w:u w:val="none"/>
          </w:rPr>
          <w:t>13-15</w:t>
        </w:r>
      </w:hyperlink>
      <w:r w:rsidRPr="005D788C">
        <w:t>, </w:t>
      </w:r>
      <w:hyperlink r:id="rId9" w:anchor="/document/12124624/entry/39118" w:history="1">
        <w:r w:rsidRPr="005D788C">
          <w:rPr>
            <w:rStyle w:val="a4"/>
            <w:color w:val="auto"/>
            <w:u w:val="none"/>
          </w:rPr>
          <w:t>18</w:t>
        </w:r>
      </w:hyperlink>
      <w:r w:rsidRPr="005D788C">
        <w:t> и </w:t>
      </w:r>
      <w:hyperlink r:id="rId10" w:anchor="/document/12124624/entry/39118" w:history="1">
        <w:r w:rsidRPr="005D788C">
          <w:rPr>
            <w:rStyle w:val="a4"/>
            <w:color w:val="auto"/>
            <w:u w:val="none"/>
          </w:rPr>
          <w:t>19 пункта 8 статьи 39.11</w:t>
        </w:r>
      </w:hyperlink>
      <w:r w:rsidRPr="005D788C">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C3347" w:rsidRPr="005D788C" w:rsidRDefault="00CC3347" w:rsidP="00515D9C">
      <w:pPr>
        <w:pStyle w:val="s1"/>
        <w:shd w:val="clear" w:color="auto" w:fill="FFFFFF"/>
        <w:spacing w:before="0" w:beforeAutospacing="0" w:after="0" w:afterAutospacing="0"/>
        <w:ind w:firstLine="708"/>
        <w:jc w:val="both"/>
      </w:pPr>
      <w:proofErr w:type="gramStart"/>
      <w:r w:rsidRPr="005D788C">
        <w:t>Муниципальное </w:t>
      </w:r>
      <w:r w:rsidRPr="005D788C">
        <w:rPr>
          <w:rStyle w:val="a3"/>
          <w:i w:val="0"/>
          <w:iCs w:val="0"/>
        </w:rPr>
        <w:t>имущество</w:t>
      </w:r>
      <w:r w:rsidRPr="005D788C">
        <w:t>, сведения о котором внесены в Перечень, используется в целях предоставления его во владение и (или) в пользование на долгосрочной основе </w:t>
      </w:r>
      <w:r w:rsidRPr="005D788C">
        <w:rPr>
          <w:rStyle w:val="a3"/>
          <w:i w:val="0"/>
          <w:iCs w:val="0"/>
        </w:rPr>
        <w:t>субъектам</w:t>
      </w:r>
      <w:r w:rsidRPr="005D788C">
        <w:t> </w:t>
      </w:r>
      <w:r w:rsidRPr="005D788C">
        <w:rPr>
          <w:rStyle w:val="a3"/>
          <w:i w:val="0"/>
          <w:iCs w:val="0"/>
        </w:rPr>
        <w:t>малого</w:t>
      </w:r>
      <w:r w:rsidRPr="005D788C">
        <w:t> и </w:t>
      </w:r>
      <w:r w:rsidRPr="005D788C">
        <w:rPr>
          <w:rStyle w:val="a3"/>
          <w:i w:val="0"/>
          <w:iCs w:val="0"/>
        </w:rPr>
        <w:t>среднего</w:t>
      </w:r>
      <w:r w:rsidRPr="005D788C">
        <w:t> предпринимательства и организациям, образующим инфраструктуру </w:t>
      </w:r>
      <w:r w:rsidRPr="005D788C">
        <w:rPr>
          <w:rStyle w:val="a3"/>
          <w:i w:val="0"/>
          <w:iCs w:val="0"/>
        </w:rPr>
        <w:t>поддержки</w:t>
      </w:r>
      <w:r w:rsidRPr="005D788C">
        <w:t> субъектов малого и среднего предпринимательства, физическим лицам, применяющим специальный налоговый режим,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5D788C">
        <w:t xml:space="preserve"> </w:t>
      </w:r>
      <w:proofErr w:type="gramStart"/>
      <w:r w:rsidRPr="005D788C">
        <w:t>с </w:t>
      </w:r>
      <w:hyperlink r:id="rId11" w:anchor="/document/12161610/entry/0" w:history="1">
        <w:r w:rsidRPr="005D788C">
          <w:rPr>
            <w:rStyle w:val="a4"/>
            <w:color w:val="auto"/>
            <w:u w:val="none"/>
          </w:rPr>
          <w:t>Федеральным законом</w:t>
        </w:r>
      </w:hyperlink>
      <w:r w:rsidRPr="005D788C">
        <w:t xml:space="preserve"> от 22 июля 2008 г. </w:t>
      </w:r>
      <w:r w:rsidR="007246E2" w:rsidRPr="005D788C">
        <w:t>№ 159-ФЗ «</w:t>
      </w:r>
      <w:r w:rsidRPr="005D788C">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7246E2" w:rsidRPr="005D788C">
        <w:t>льные акты Российской Федерации»</w:t>
      </w:r>
      <w:r w:rsidRPr="005D788C">
        <w:t xml:space="preserve"> и в случаях, указанных в подпунктах 6. 8 и 9 </w:t>
      </w:r>
      <w:hyperlink r:id="rId12" w:anchor="/document/12124624/entry/3932" w:history="1">
        <w:r w:rsidRPr="005D788C">
          <w:rPr>
            <w:rStyle w:val="a4"/>
            <w:color w:val="auto"/>
            <w:u w:val="none"/>
          </w:rPr>
          <w:t>пункта 2 статьи 39.3</w:t>
        </w:r>
      </w:hyperlink>
      <w:r w:rsidRPr="005D788C">
        <w:t> Земельного кодекса Российской Федерации.</w:t>
      </w:r>
      <w:proofErr w:type="gramEnd"/>
    </w:p>
    <w:p w:rsidR="00CC3347" w:rsidRPr="005D788C" w:rsidRDefault="00CC3347" w:rsidP="00515D9C">
      <w:pPr>
        <w:pStyle w:val="s1"/>
        <w:shd w:val="clear" w:color="auto" w:fill="FFFFFF"/>
        <w:spacing w:before="0" w:beforeAutospacing="0" w:after="0" w:afterAutospacing="0"/>
        <w:ind w:firstLine="708"/>
        <w:jc w:val="both"/>
      </w:pPr>
      <w:proofErr w:type="gramStart"/>
      <w:r w:rsidRPr="005D788C">
        <w:t>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устанавливаются муниципальными правовыми актами.</w:t>
      </w:r>
      <w:proofErr w:type="gramEnd"/>
      <w:r w:rsidRPr="005D788C">
        <w:t xml:space="preserve">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CC3347" w:rsidRPr="005D788C" w:rsidRDefault="00CC3347" w:rsidP="00515D9C">
      <w:pPr>
        <w:pStyle w:val="s1"/>
        <w:shd w:val="clear" w:color="auto" w:fill="FFFFFF"/>
        <w:spacing w:before="0" w:beforeAutospacing="0" w:after="0" w:afterAutospacing="0"/>
        <w:ind w:firstLine="708"/>
        <w:jc w:val="both"/>
      </w:pPr>
      <w:r w:rsidRPr="005D788C">
        <w:t>3. </w:t>
      </w:r>
      <w:proofErr w:type="gramStart"/>
      <w:r w:rsidRPr="005D788C">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w:t>
      </w:r>
      <w:r w:rsidRPr="005D788C">
        <w:lastRenderedPageBreak/>
        <w:t xml:space="preserve">осуществляются постановлением администрации </w:t>
      </w:r>
      <w:r w:rsidR="007246E2" w:rsidRPr="005D788C">
        <w:t>Новоалексеевского</w:t>
      </w:r>
      <w:r w:rsidRPr="005D788C">
        <w:t xml:space="preserve"> сельского поселения (далее - уполномоченный орган) об утверждении перечня или о внесении в него изменений на основе предложений бюджетного отдела администрации </w:t>
      </w:r>
      <w:r w:rsidR="007246E2" w:rsidRPr="005D788C">
        <w:t>Новоалексеевского</w:t>
      </w:r>
      <w:r w:rsidRPr="005D788C">
        <w:t xml:space="preserve"> сельского поселения, некоммерческих организаций, выражающих интересы субъектов малого и среднего предпринимательства, акционерного общества </w:t>
      </w:r>
      <w:r w:rsidR="007246E2" w:rsidRPr="005D788C">
        <w:t>«</w:t>
      </w:r>
      <w:r w:rsidRPr="005D788C">
        <w:t>Федеральная</w:t>
      </w:r>
      <w:proofErr w:type="gramEnd"/>
      <w:r w:rsidRPr="005D788C">
        <w:t xml:space="preserve"> корпорация по развитию малого и среднего предпринимательства</w:t>
      </w:r>
      <w:r w:rsidR="007246E2" w:rsidRPr="005D788C">
        <w:t>»</w:t>
      </w:r>
      <w:r w:rsidRPr="005D788C">
        <w:t xml:space="preserve">, организаций, образующих </w:t>
      </w:r>
      <w:r w:rsidR="007246E2" w:rsidRPr="005D788C">
        <w:t xml:space="preserve">инфраструктуру поддержки субъектов </w:t>
      </w:r>
      <w:r w:rsidRPr="005D788C">
        <w:rPr>
          <w:rStyle w:val="a3"/>
          <w:i w:val="0"/>
          <w:iCs w:val="0"/>
        </w:rPr>
        <w:t>малого</w:t>
      </w:r>
      <w:r w:rsidRPr="005D788C">
        <w:t> и </w:t>
      </w:r>
      <w:r w:rsidRPr="005D788C">
        <w:rPr>
          <w:rStyle w:val="a3"/>
          <w:i w:val="0"/>
          <w:iCs w:val="0"/>
        </w:rPr>
        <w:t>среднего</w:t>
      </w:r>
      <w:r w:rsidRPr="005D788C">
        <w:t> предпринимательства, а также субъектов малого и среднего предпринимательства.</w:t>
      </w:r>
    </w:p>
    <w:p w:rsidR="00CC3347" w:rsidRPr="005D788C" w:rsidRDefault="00CC3347" w:rsidP="00515D9C">
      <w:pPr>
        <w:pStyle w:val="s1"/>
        <w:shd w:val="clear" w:color="auto" w:fill="FFFFFF"/>
        <w:spacing w:before="0" w:beforeAutospacing="0" w:after="0" w:afterAutospacing="0"/>
        <w:ind w:firstLine="708"/>
        <w:jc w:val="both"/>
      </w:pPr>
      <w:proofErr w:type="gramStart"/>
      <w:r w:rsidRPr="005D788C">
        <w:t>Муниципальное </w:t>
      </w:r>
      <w:r w:rsidRPr="005D788C">
        <w:rPr>
          <w:rStyle w:val="a3"/>
          <w:i w:val="0"/>
          <w:iCs w:val="0"/>
        </w:rPr>
        <w:t>имущество</w:t>
      </w:r>
      <w:r w:rsidRPr="005D788C">
        <w:t xml:space="preserve">, закрепленное на праве хозяйственного ведения за муниципальным унитарным предприятием или оперативного управления за муниципальным учреждением, по предложению указанных организаций и с согласия администрации </w:t>
      </w:r>
      <w:r w:rsidR="007246E2" w:rsidRPr="005D788C">
        <w:t>Новоалексеевского</w:t>
      </w:r>
      <w:r w:rsidRPr="005D788C">
        <w:t xml:space="preserve"> сельского поселения может быть включено в Перечень в порядке, установленном настоящими Правилами, в целях предоставления такого </w:t>
      </w:r>
      <w:r w:rsidRPr="005D788C">
        <w:rPr>
          <w:rStyle w:val="a3"/>
          <w:i w:val="0"/>
          <w:iCs w:val="0"/>
        </w:rPr>
        <w:t>имущества</w:t>
      </w:r>
      <w:r w:rsidRPr="005D788C">
        <w:t> во владение и (или) в пользование </w:t>
      </w:r>
      <w:r w:rsidRPr="005D788C">
        <w:rPr>
          <w:rStyle w:val="a3"/>
          <w:i w:val="0"/>
          <w:iCs w:val="0"/>
        </w:rPr>
        <w:t>субъектам</w:t>
      </w:r>
      <w:r w:rsidRPr="005D788C">
        <w:t> </w:t>
      </w:r>
      <w:r w:rsidRPr="005D788C">
        <w:rPr>
          <w:rStyle w:val="a3"/>
          <w:i w:val="0"/>
          <w:iCs w:val="0"/>
        </w:rPr>
        <w:t>малого</w:t>
      </w:r>
      <w:r w:rsidRPr="005D788C">
        <w:t> и </w:t>
      </w:r>
      <w:r w:rsidRPr="005D788C">
        <w:rPr>
          <w:rStyle w:val="a3"/>
          <w:i w:val="0"/>
          <w:iCs w:val="0"/>
        </w:rPr>
        <w:t>среднего</w:t>
      </w:r>
      <w:r w:rsidRPr="005D788C">
        <w:t> предпринимательства, организациям, образующим инфраструктуру </w:t>
      </w:r>
      <w:r w:rsidRPr="005D788C">
        <w:rPr>
          <w:rStyle w:val="a3"/>
          <w:i w:val="0"/>
          <w:iCs w:val="0"/>
        </w:rPr>
        <w:t>поддержки</w:t>
      </w:r>
      <w:r w:rsidRPr="005D788C">
        <w:t> субъектов малого</w:t>
      </w:r>
      <w:proofErr w:type="gramEnd"/>
      <w:r w:rsidRPr="005D788C">
        <w:t xml:space="preserve"> и среднего предпринимательства и физическим лицам, применяющим специальный налоговый режим.</w:t>
      </w:r>
    </w:p>
    <w:p w:rsidR="00CC3347" w:rsidRPr="005D788C" w:rsidRDefault="00CC3347" w:rsidP="00515D9C">
      <w:pPr>
        <w:pStyle w:val="s1"/>
        <w:shd w:val="clear" w:color="auto" w:fill="FFFFFF"/>
        <w:spacing w:before="0" w:beforeAutospacing="0" w:after="0" w:afterAutospacing="0"/>
        <w:ind w:firstLine="708"/>
        <w:jc w:val="both"/>
      </w:pPr>
      <w:r w:rsidRPr="005D788C">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5D788C">
        <w:t>с даты внесения</w:t>
      </w:r>
      <w:proofErr w:type="gramEnd"/>
      <w:r w:rsidRPr="005D788C">
        <w:t xml:space="preserve"> соответствующих изменений в реестр муниципального имущества.</w:t>
      </w:r>
    </w:p>
    <w:p w:rsidR="00CC3347" w:rsidRPr="005D788C" w:rsidRDefault="00CC3347" w:rsidP="00515D9C">
      <w:pPr>
        <w:pStyle w:val="s1"/>
        <w:shd w:val="clear" w:color="auto" w:fill="FFFFFF"/>
        <w:spacing w:before="0" w:beforeAutospacing="0" w:after="0" w:afterAutospacing="0"/>
        <w:ind w:firstLine="708"/>
        <w:jc w:val="both"/>
      </w:pPr>
      <w:r w:rsidRPr="005D788C">
        <w:t xml:space="preserve">4. Рассмотрение предложения, указанного в пункте 3 настоящих Правил, осуществляется уполномоченным органом в течение 30 календарных дней </w:t>
      </w:r>
      <w:proofErr w:type="gramStart"/>
      <w:r w:rsidRPr="005D788C">
        <w:t>с даты</w:t>
      </w:r>
      <w:proofErr w:type="gramEnd"/>
      <w:r w:rsidRPr="005D788C">
        <w:t xml:space="preserve"> его поступления. По результатам рассмотрения предложения уполномоченным органом принимается одно из следующих решений:</w:t>
      </w:r>
    </w:p>
    <w:p w:rsidR="00CC3347" w:rsidRPr="005D788C" w:rsidRDefault="00CC3347" w:rsidP="00515D9C">
      <w:pPr>
        <w:pStyle w:val="s1"/>
        <w:shd w:val="clear" w:color="auto" w:fill="FFFFFF"/>
        <w:spacing w:before="0" w:beforeAutospacing="0" w:after="0" w:afterAutospacing="0"/>
        <w:ind w:firstLine="708"/>
        <w:jc w:val="both"/>
      </w:pPr>
      <w:r w:rsidRPr="005D788C">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CC3347" w:rsidRPr="005D788C" w:rsidRDefault="00CC3347" w:rsidP="00515D9C">
      <w:pPr>
        <w:pStyle w:val="s1"/>
        <w:shd w:val="clear" w:color="auto" w:fill="FFFFFF"/>
        <w:spacing w:before="0" w:beforeAutospacing="0" w:after="0" w:afterAutospacing="0"/>
        <w:ind w:firstLine="708"/>
        <w:jc w:val="both"/>
      </w:pPr>
      <w:r w:rsidRPr="005D788C">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CC3347" w:rsidRPr="005D788C" w:rsidRDefault="00CC3347" w:rsidP="00515D9C">
      <w:pPr>
        <w:pStyle w:val="s1"/>
        <w:shd w:val="clear" w:color="auto" w:fill="FFFFFF"/>
        <w:spacing w:before="0" w:beforeAutospacing="0" w:after="0" w:afterAutospacing="0"/>
        <w:ind w:firstLine="708"/>
        <w:jc w:val="both"/>
      </w:pPr>
      <w:r w:rsidRPr="005D788C">
        <w:t>в) об отказе в учете предложения.</w:t>
      </w:r>
    </w:p>
    <w:p w:rsidR="00CC3347" w:rsidRPr="005D788C" w:rsidRDefault="00CC3347" w:rsidP="00515D9C">
      <w:pPr>
        <w:pStyle w:val="s1"/>
        <w:shd w:val="clear" w:color="auto" w:fill="FFFFFF"/>
        <w:spacing w:before="0" w:beforeAutospacing="0" w:after="0" w:afterAutospacing="0"/>
        <w:ind w:firstLine="708"/>
        <w:jc w:val="both"/>
      </w:pPr>
      <w:r w:rsidRPr="005D788C">
        <w:t>5. В случае принятия решения об отказе в учете предложения, указанного в пункте 3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CC3347" w:rsidRPr="005D788C" w:rsidRDefault="00CC3347" w:rsidP="00515D9C">
      <w:pPr>
        <w:pStyle w:val="s1"/>
        <w:shd w:val="clear" w:color="auto" w:fill="FFFFFF"/>
        <w:spacing w:before="0" w:beforeAutospacing="0" w:after="0" w:afterAutospacing="0"/>
        <w:ind w:firstLine="708"/>
        <w:jc w:val="both"/>
      </w:pPr>
      <w:r w:rsidRPr="005D788C">
        <w:t>6. </w:t>
      </w:r>
      <w:proofErr w:type="gramStart"/>
      <w:r w:rsidRPr="005D788C">
        <w:t xml:space="preserve">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w:t>
      </w:r>
      <w:r w:rsidR="00515D9C" w:rsidRPr="005D788C">
        <w:t xml:space="preserve">такого имущества </w:t>
      </w:r>
      <w:r w:rsidRPr="005D788C">
        <w:t>от </w:t>
      </w:r>
      <w:r w:rsidRPr="005D788C">
        <w:rPr>
          <w:rStyle w:val="a3"/>
          <w:i w:val="0"/>
          <w:iCs w:val="0"/>
        </w:rPr>
        <w:t>субъектов</w:t>
      </w:r>
      <w:r w:rsidRPr="005D788C">
        <w:t> </w:t>
      </w:r>
      <w:r w:rsidRPr="005D788C">
        <w:rPr>
          <w:rStyle w:val="a3"/>
          <w:i w:val="0"/>
          <w:iCs w:val="0"/>
        </w:rPr>
        <w:t>малого</w:t>
      </w:r>
      <w:r w:rsidRPr="005D788C">
        <w:t> и </w:t>
      </w:r>
      <w:r w:rsidRPr="005D788C">
        <w:rPr>
          <w:rStyle w:val="a3"/>
          <w:i w:val="0"/>
          <w:iCs w:val="0"/>
        </w:rPr>
        <w:t>среднего</w:t>
      </w:r>
      <w:r w:rsidRPr="005D788C">
        <w:t> предпринимательства или организаций, образующих инфраструктуру </w:t>
      </w:r>
      <w:r w:rsidRPr="005D788C">
        <w:rPr>
          <w:rStyle w:val="a3"/>
          <w:i w:val="0"/>
          <w:iCs w:val="0"/>
        </w:rPr>
        <w:t>поддержки</w:t>
      </w:r>
      <w:r w:rsidRPr="005D788C">
        <w:t> субъектов малого и среднего предпринимательства, физических лиц, применяющий специальный налоговый режим не поступило:</w:t>
      </w:r>
      <w:proofErr w:type="gramEnd"/>
    </w:p>
    <w:p w:rsidR="00CC3347" w:rsidRPr="005D788C" w:rsidRDefault="00CC3347" w:rsidP="00515D9C">
      <w:pPr>
        <w:pStyle w:val="s1"/>
        <w:shd w:val="clear" w:color="auto" w:fill="FFFFFF"/>
        <w:spacing w:before="0" w:beforeAutospacing="0" w:after="0" w:afterAutospacing="0"/>
        <w:ind w:firstLine="708"/>
        <w:jc w:val="both"/>
      </w:pPr>
      <w:r w:rsidRPr="005D788C">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CC3347" w:rsidRPr="005D788C" w:rsidRDefault="00CC3347" w:rsidP="00515D9C">
      <w:pPr>
        <w:pStyle w:val="s1"/>
        <w:shd w:val="clear" w:color="auto" w:fill="FFFFFF"/>
        <w:spacing w:before="0" w:beforeAutospacing="0" w:after="0" w:afterAutospacing="0"/>
        <w:ind w:firstLine="708"/>
        <w:jc w:val="both"/>
      </w:pPr>
      <w:r w:rsidRPr="005D788C">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w:t>
      </w:r>
      <w:r w:rsidR="00515D9C" w:rsidRPr="005D788C">
        <w:t>смотренных Федеральным законом «</w:t>
      </w:r>
      <w:r w:rsidRPr="005D788C">
        <w:t>О защите конкуренции</w:t>
      </w:r>
      <w:r w:rsidR="00515D9C" w:rsidRPr="005D788C">
        <w:t>»</w:t>
      </w:r>
      <w:r w:rsidRPr="005D788C">
        <w:t>.</w:t>
      </w:r>
    </w:p>
    <w:p w:rsidR="00CC3347" w:rsidRPr="005D788C" w:rsidRDefault="00CC3347" w:rsidP="00515D9C">
      <w:pPr>
        <w:pStyle w:val="s1"/>
        <w:shd w:val="clear" w:color="auto" w:fill="FFFFFF"/>
        <w:spacing w:before="0" w:beforeAutospacing="0" w:after="0" w:afterAutospacing="0"/>
        <w:ind w:firstLine="708"/>
        <w:jc w:val="both"/>
      </w:pPr>
      <w:r w:rsidRPr="005D788C">
        <w:t>7. Уполномоченный орган исключает сведения о муниципальном имуществе из перечня в одном из следующих случаев:</w:t>
      </w:r>
    </w:p>
    <w:p w:rsidR="00CC3347" w:rsidRPr="005D788C" w:rsidRDefault="00CC3347" w:rsidP="00515D9C">
      <w:pPr>
        <w:pStyle w:val="indent1"/>
        <w:shd w:val="clear" w:color="auto" w:fill="FFFFFF"/>
        <w:spacing w:before="0" w:beforeAutospacing="0" w:after="0" w:afterAutospacing="0"/>
        <w:ind w:firstLine="708"/>
        <w:jc w:val="both"/>
      </w:pPr>
      <w:r w:rsidRPr="005D788C">
        <w:t xml:space="preserve">а) в отношении муниципального имущества в установленном порядке принято решение администрации </w:t>
      </w:r>
      <w:r w:rsidR="007246E2" w:rsidRPr="005D788C">
        <w:t>Новоалексеевского</w:t>
      </w:r>
      <w:r w:rsidRPr="005D788C">
        <w:t xml:space="preserve"> сельского поселения о его использовании для муниципальных нужд либо для иных целей;</w:t>
      </w:r>
    </w:p>
    <w:p w:rsidR="00CC3347" w:rsidRPr="005D788C" w:rsidRDefault="00CC3347" w:rsidP="00515D9C">
      <w:pPr>
        <w:pStyle w:val="indent1"/>
        <w:shd w:val="clear" w:color="auto" w:fill="FFFFFF"/>
        <w:spacing w:before="0" w:beforeAutospacing="0" w:after="0" w:afterAutospacing="0"/>
        <w:ind w:firstLine="708"/>
        <w:jc w:val="both"/>
      </w:pPr>
      <w:r w:rsidRPr="005D788C">
        <w:t>б) право муниципальной собственности на имущество прекращено по решению суда или в ином установленном законом порядке.</w:t>
      </w:r>
    </w:p>
    <w:p w:rsidR="00CC3347" w:rsidRPr="005D788C" w:rsidRDefault="00CC3347" w:rsidP="00515D9C">
      <w:pPr>
        <w:pStyle w:val="indent1"/>
        <w:shd w:val="clear" w:color="auto" w:fill="FFFFFF"/>
        <w:spacing w:before="0" w:beforeAutospacing="0" w:after="0" w:afterAutospacing="0"/>
        <w:ind w:firstLine="708"/>
        <w:jc w:val="both"/>
      </w:pPr>
      <w:r w:rsidRPr="005D788C">
        <w:t>8. Сведения о муниципальном имуществе вносятся в перечень в составе и по форме, которые установлены в соответствии с </w:t>
      </w:r>
      <w:hyperlink r:id="rId13" w:anchor="/document/12154854/entry/18044" w:history="1">
        <w:r w:rsidRPr="005D788C">
          <w:rPr>
            <w:rStyle w:val="a4"/>
            <w:color w:val="auto"/>
            <w:u w:val="none"/>
          </w:rPr>
          <w:t>частью 4.4 статьи 18</w:t>
        </w:r>
      </w:hyperlink>
      <w:r w:rsidRPr="005D788C">
        <w:t xml:space="preserve"> Федерального закона от 24 июля </w:t>
      </w:r>
      <w:r w:rsidRPr="005D788C">
        <w:lastRenderedPageBreak/>
        <w:t xml:space="preserve">2007 г. </w:t>
      </w:r>
      <w:r w:rsidR="00515D9C" w:rsidRPr="005D788C">
        <w:t>№</w:t>
      </w:r>
      <w:r w:rsidRPr="005D788C">
        <w:t xml:space="preserve"> 209-ФЗ </w:t>
      </w:r>
      <w:r w:rsidR="00515D9C" w:rsidRPr="005D788C">
        <w:t>«</w:t>
      </w:r>
      <w:r w:rsidRPr="005D788C">
        <w:t>О развитии малого и среднего предпринимательства в Российской Федерации</w:t>
      </w:r>
      <w:r w:rsidR="00515D9C" w:rsidRPr="005D788C">
        <w:t>»</w:t>
      </w:r>
      <w:r w:rsidRPr="005D788C">
        <w:t xml:space="preserve"> согласно приложению, к настоящим Правилам.</w:t>
      </w:r>
    </w:p>
    <w:p w:rsidR="00CC3347" w:rsidRPr="005D788C" w:rsidRDefault="00CC3347" w:rsidP="00515D9C">
      <w:pPr>
        <w:pStyle w:val="indent1"/>
        <w:shd w:val="clear" w:color="auto" w:fill="FFFFFF"/>
        <w:spacing w:before="0" w:beforeAutospacing="0" w:after="0" w:afterAutospacing="0"/>
        <w:ind w:firstLine="708"/>
        <w:jc w:val="both"/>
      </w:pPr>
      <w:r w:rsidRPr="005D788C">
        <w:t>9. Сведения о муниципальном имуществе группируются в перечне по видам имущества (недвижимое имущество (в том числе единый недвижимый комплекс), движимое </w:t>
      </w:r>
      <w:r w:rsidRPr="005D788C">
        <w:rPr>
          <w:rStyle w:val="a3"/>
          <w:i w:val="0"/>
          <w:iCs w:val="0"/>
        </w:rPr>
        <w:t>имущество</w:t>
      </w:r>
      <w:r w:rsidRPr="005D788C">
        <w:t>).</w:t>
      </w:r>
    </w:p>
    <w:p w:rsidR="00CC3347" w:rsidRPr="005D788C" w:rsidRDefault="00CC3347" w:rsidP="00515D9C">
      <w:pPr>
        <w:pStyle w:val="indent1"/>
        <w:shd w:val="clear" w:color="auto" w:fill="FFFFFF"/>
        <w:spacing w:before="0" w:beforeAutospacing="0" w:after="0" w:afterAutospacing="0"/>
        <w:ind w:firstLine="708"/>
        <w:jc w:val="both"/>
      </w:pPr>
      <w:r w:rsidRPr="005D788C">
        <w:t>10. Ведение перечня осуществляется уполномоченным органом в электронной форме.</w:t>
      </w:r>
    </w:p>
    <w:p w:rsidR="00CC3347" w:rsidRPr="005D788C" w:rsidRDefault="00CC3347" w:rsidP="00515D9C">
      <w:pPr>
        <w:pStyle w:val="indent1"/>
        <w:shd w:val="clear" w:color="auto" w:fill="FFFFFF"/>
        <w:spacing w:before="0" w:beforeAutospacing="0" w:after="0" w:afterAutospacing="0"/>
        <w:ind w:firstLine="708"/>
        <w:jc w:val="both"/>
      </w:pPr>
      <w:r w:rsidRPr="005D788C">
        <w:t>11. Перечень и внесенные в него изменения подлежат:</w:t>
      </w:r>
    </w:p>
    <w:p w:rsidR="00CC3347" w:rsidRPr="005D788C" w:rsidRDefault="00CC3347" w:rsidP="00515D9C">
      <w:pPr>
        <w:pStyle w:val="indent1"/>
        <w:shd w:val="clear" w:color="auto" w:fill="FFFFFF"/>
        <w:spacing w:before="0" w:beforeAutospacing="0" w:after="0" w:afterAutospacing="0"/>
        <w:ind w:firstLine="708"/>
        <w:jc w:val="both"/>
      </w:pPr>
      <w:proofErr w:type="gramStart"/>
      <w:r w:rsidRPr="005D788C">
        <w:t>а) обязательному опубликованию в средствах массовой информации в течение 10 рабочих дней со дня утверждения;</w:t>
      </w:r>
      <w:proofErr w:type="gramEnd"/>
    </w:p>
    <w:p w:rsidR="00CC3347" w:rsidRPr="005D788C" w:rsidRDefault="00CC3347" w:rsidP="00515D9C">
      <w:pPr>
        <w:pStyle w:val="indent1"/>
        <w:shd w:val="clear" w:color="auto" w:fill="FFFFFF"/>
        <w:spacing w:before="0" w:beforeAutospacing="0" w:after="0" w:afterAutospacing="0"/>
        <w:ind w:firstLine="708"/>
        <w:jc w:val="both"/>
      </w:pPr>
      <w:r w:rsidRPr="005D788C">
        <w:t xml:space="preserve">б) размещению на официальном сайте уполномоченного органа в информационно-телекоммуникационной сети </w:t>
      </w:r>
      <w:r w:rsidR="00515D9C" w:rsidRPr="005D788C">
        <w:t>«</w:t>
      </w:r>
      <w:r w:rsidRPr="005D788C">
        <w:t>Интернет</w:t>
      </w:r>
      <w:r w:rsidR="00515D9C" w:rsidRPr="005D788C">
        <w:t>»</w:t>
      </w:r>
      <w:r w:rsidRPr="005D788C">
        <w:t xml:space="preserve"> (в том числе в форме открытых данных) и (или) на официальном сайте информационной </w:t>
      </w:r>
      <w:r w:rsidRPr="005D788C">
        <w:rPr>
          <w:rStyle w:val="a3"/>
          <w:i w:val="0"/>
          <w:iCs w:val="0"/>
        </w:rPr>
        <w:t>поддержки</w:t>
      </w:r>
      <w:r w:rsidRPr="005D788C">
        <w:t> </w:t>
      </w:r>
      <w:r w:rsidRPr="005D788C">
        <w:rPr>
          <w:rStyle w:val="a3"/>
          <w:i w:val="0"/>
          <w:iCs w:val="0"/>
        </w:rPr>
        <w:t>субъектов</w:t>
      </w:r>
      <w:r w:rsidRPr="005D788C">
        <w:t> </w:t>
      </w:r>
      <w:r w:rsidRPr="005D788C">
        <w:rPr>
          <w:rStyle w:val="a3"/>
          <w:i w:val="0"/>
          <w:iCs w:val="0"/>
        </w:rPr>
        <w:t>малого</w:t>
      </w:r>
      <w:r w:rsidRPr="005D788C">
        <w:t> и </w:t>
      </w:r>
      <w:r w:rsidRPr="005D788C">
        <w:rPr>
          <w:rStyle w:val="a3"/>
          <w:i w:val="0"/>
          <w:iCs w:val="0"/>
        </w:rPr>
        <w:t>среднего</w:t>
      </w:r>
      <w:r w:rsidRPr="005D788C">
        <w:t> предпринимательства в течение 3 рабочих дней со дня утверждения</w:t>
      </w:r>
      <w:r w:rsidR="00515D9C" w:rsidRPr="005D788C">
        <w:t>»</w:t>
      </w:r>
      <w:r w:rsidRPr="005D788C">
        <w:t>.</w:t>
      </w:r>
    </w:p>
    <w:p w:rsidR="00515D9C" w:rsidRPr="005D788C" w:rsidRDefault="00515D9C" w:rsidP="00515D9C">
      <w:pPr>
        <w:pStyle w:val="s16"/>
        <w:shd w:val="clear" w:color="auto" w:fill="FFFFFF"/>
        <w:spacing w:before="0" w:beforeAutospacing="0" w:after="0" w:afterAutospacing="0"/>
      </w:pPr>
    </w:p>
    <w:p w:rsidR="00CC3347" w:rsidRPr="005D788C" w:rsidRDefault="00515D9C" w:rsidP="00515D9C">
      <w:pPr>
        <w:pStyle w:val="s16"/>
        <w:shd w:val="clear" w:color="auto" w:fill="FFFFFF"/>
        <w:spacing w:before="0" w:beforeAutospacing="0" w:after="0" w:afterAutospacing="0"/>
      </w:pPr>
      <w:r w:rsidRPr="005D788C">
        <w:t xml:space="preserve">Специалист </w:t>
      </w:r>
      <w:r w:rsidRPr="005D788C">
        <w:rPr>
          <w:lang w:val="en-US"/>
        </w:rPr>
        <w:t>I</w:t>
      </w:r>
      <w:r w:rsidRPr="005D788C">
        <w:t xml:space="preserve"> категории администрации</w:t>
      </w:r>
    </w:p>
    <w:p w:rsidR="00CC3347" w:rsidRPr="005D788C" w:rsidRDefault="007246E2" w:rsidP="00515D9C">
      <w:pPr>
        <w:pStyle w:val="s16"/>
        <w:shd w:val="clear" w:color="auto" w:fill="FFFFFF"/>
        <w:spacing w:before="0" w:beforeAutospacing="0" w:after="0" w:afterAutospacing="0"/>
      </w:pPr>
      <w:r w:rsidRPr="005D788C">
        <w:t>Новоалексеевского</w:t>
      </w:r>
      <w:r w:rsidR="00CC3347" w:rsidRPr="005D788C">
        <w:t xml:space="preserve"> сельского поселения </w:t>
      </w:r>
      <w:r w:rsidR="00515D9C" w:rsidRPr="005D788C">
        <w:tab/>
      </w:r>
      <w:r w:rsidR="00515D9C" w:rsidRPr="005D788C">
        <w:tab/>
      </w:r>
      <w:r w:rsidR="00515D9C" w:rsidRPr="005D788C">
        <w:tab/>
      </w:r>
      <w:r w:rsidR="00515D9C" w:rsidRPr="005D788C">
        <w:tab/>
      </w:r>
      <w:r w:rsidR="00515D9C" w:rsidRPr="005D788C">
        <w:tab/>
        <w:t xml:space="preserve">    Г</w:t>
      </w:r>
      <w:r w:rsidR="00CC3347" w:rsidRPr="005D788C">
        <w:t>.</w:t>
      </w:r>
      <w:r w:rsidR="00515D9C" w:rsidRPr="005D788C">
        <w:t>А</w:t>
      </w:r>
      <w:r w:rsidR="00CC3347" w:rsidRPr="005D788C">
        <w:t xml:space="preserve">. </w:t>
      </w:r>
      <w:r w:rsidR="00515D9C" w:rsidRPr="005D788C">
        <w:t>Казарян</w:t>
      </w:r>
    </w:p>
    <w:p w:rsidR="001416EB" w:rsidRPr="005D788C" w:rsidRDefault="001416EB" w:rsidP="00515D9C">
      <w:pPr>
        <w:spacing w:after="0" w:line="240" w:lineRule="auto"/>
        <w:rPr>
          <w:rFonts w:ascii="Times New Roman" w:hAnsi="Times New Roman" w:cs="Times New Roman"/>
          <w:sz w:val="24"/>
          <w:szCs w:val="24"/>
        </w:rPr>
      </w:pPr>
    </w:p>
    <w:sectPr w:rsidR="001416EB" w:rsidRPr="005D788C" w:rsidSect="005D788C">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C3347"/>
    <w:rsid w:val="00092A69"/>
    <w:rsid w:val="001416EB"/>
    <w:rsid w:val="00412763"/>
    <w:rsid w:val="00515D9C"/>
    <w:rsid w:val="005B7191"/>
    <w:rsid w:val="005D788C"/>
    <w:rsid w:val="00611CDC"/>
    <w:rsid w:val="007246E2"/>
    <w:rsid w:val="00915454"/>
    <w:rsid w:val="00CC3347"/>
    <w:rsid w:val="00E07F42"/>
    <w:rsid w:val="00F62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C334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CC3347"/>
    <w:rPr>
      <w:i/>
      <w:iCs/>
    </w:rPr>
  </w:style>
  <w:style w:type="paragraph" w:customStyle="1" w:styleId="s1">
    <w:name w:val="s_1"/>
    <w:basedOn w:val="a"/>
    <w:rsid w:val="00CC33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C3347"/>
    <w:rPr>
      <w:color w:val="0000FF"/>
      <w:u w:val="single"/>
    </w:rPr>
  </w:style>
  <w:style w:type="paragraph" w:customStyle="1" w:styleId="indent1">
    <w:name w:val="indent_1"/>
    <w:basedOn w:val="a"/>
    <w:rsid w:val="00CC33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CC33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C33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618641">
      <w:bodyDiv w:val="1"/>
      <w:marLeft w:val="0"/>
      <w:marRight w:val="0"/>
      <w:marTop w:val="0"/>
      <w:marBottom w:val="0"/>
      <w:divBdr>
        <w:top w:val="none" w:sz="0" w:space="0" w:color="auto"/>
        <w:left w:val="none" w:sz="0" w:space="0" w:color="auto"/>
        <w:bottom w:val="none" w:sz="0" w:space="0" w:color="auto"/>
        <w:right w:val="none" w:sz="0" w:space="0" w:color="auto"/>
      </w:divBdr>
    </w:div>
    <w:div w:id="14436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3" Type="http://schemas.openxmlformats.org/officeDocument/2006/relationships/webSettings" Target="webSettings.xm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 TargetMode="External"/><Relationship Id="rId11" Type="http://schemas.openxmlformats.org/officeDocument/2006/relationships/hyperlink" Target="http://municipal.garant.ru/" TargetMode="External"/><Relationship Id="rId5" Type="http://schemas.openxmlformats.org/officeDocument/2006/relationships/hyperlink" Target="http://municipal.garant.ru/" TargetMode="External"/><Relationship Id="rId15" Type="http://schemas.openxmlformats.org/officeDocument/2006/relationships/theme" Target="theme/theme1.xml"/><Relationship Id="rId10" Type="http://schemas.openxmlformats.org/officeDocument/2006/relationships/hyperlink" Target="http://municipal.garant.ru/" TargetMode="External"/><Relationship Id="rId4" Type="http://schemas.openxmlformats.org/officeDocument/2006/relationships/hyperlink" Target="http://municipal.garant.ru/" TargetMode="External"/><Relationship Id="rId9" Type="http://schemas.openxmlformats.org/officeDocument/2006/relationships/hyperlink" Target="http://municipal.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7</cp:revision>
  <dcterms:created xsi:type="dcterms:W3CDTF">2021-12-02T07:41:00Z</dcterms:created>
  <dcterms:modified xsi:type="dcterms:W3CDTF">2021-12-13T12:37:00Z</dcterms:modified>
</cp:coreProperties>
</file>