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E5" w:rsidRDefault="00EE39E5" w:rsidP="00EE39E5">
      <w:pPr>
        <w:jc w:val="center"/>
        <w:rPr>
          <w:rFonts w:eastAsia="Andale Sans UI"/>
          <w:b/>
          <w:bCs/>
          <w:color w:val="auto"/>
          <w:sz w:val="26"/>
          <w:szCs w:val="26"/>
          <w:lang w:eastAsia="ar-SA"/>
        </w:rPr>
      </w:pPr>
      <w:r>
        <w:rPr>
          <w:rFonts w:eastAsia="Andale Sans UI"/>
          <w:b/>
          <w:bCs/>
          <w:color w:val="auto"/>
          <w:sz w:val="26"/>
          <w:szCs w:val="26"/>
          <w:lang w:eastAsia="ar-SA"/>
        </w:rPr>
        <w:t>АДМИНИСТРАЦИЯ  НОВОАЛЕКСЕЕВСКОГО  СЕЛЬСКОГО  ПОСЕЛЕНИЯ</w:t>
      </w:r>
    </w:p>
    <w:p w:rsidR="00EE39E5" w:rsidRDefault="00EE39E5" w:rsidP="00EE39E5">
      <w:pPr>
        <w:jc w:val="center"/>
        <w:rPr>
          <w:rFonts w:eastAsia="Andale Sans UI"/>
          <w:b/>
          <w:bCs/>
          <w:color w:val="auto"/>
          <w:sz w:val="26"/>
          <w:szCs w:val="26"/>
          <w:lang w:eastAsia="ar-SA"/>
        </w:rPr>
      </w:pPr>
      <w:r>
        <w:rPr>
          <w:rFonts w:eastAsia="Andale Sans UI"/>
          <w:b/>
          <w:bCs/>
          <w:color w:val="auto"/>
          <w:sz w:val="26"/>
          <w:szCs w:val="26"/>
          <w:lang w:eastAsia="ar-SA"/>
        </w:rPr>
        <w:t>КУРГАНИНСКОГО    РАЙОНА</w:t>
      </w:r>
    </w:p>
    <w:p w:rsidR="00EE39E5" w:rsidRDefault="00EE39E5" w:rsidP="00EE39E5">
      <w:pPr>
        <w:jc w:val="center"/>
        <w:rPr>
          <w:rFonts w:eastAsia="Andale Sans UI"/>
          <w:b/>
          <w:bCs/>
          <w:color w:val="auto"/>
          <w:sz w:val="26"/>
          <w:szCs w:val="26"/>
          <w:lang w:eastAsia="ar-SA"/>
        </w:rPr>
      </w:pPr>
    </w:p>
    <w:p w:rsidR="00EE39E5" w:rsidRDefault="00EE39E5" w:rsidP="00EE39E5">
      <w:pPr>
        <w:jc w:val="center"/>
        <w:rPr>
          <w:b/>
          <w:bCs/>
          <w:color w:val="auto"/>
          <w:lang w:eastAsia="ar-SA"/>
        </w:rPr>
      </w:pPr>
      <w:r>
        <w:rPr>
          <w:rFonts w:eastAsia="Andale Sans UI"/>
          <w:b/>
          <w:bCs/>
          <w:color w:val="auto"/>
          <w:sz w:val="32"/>
          <w:szCs w:val="38"/>
          <w:lang w:eastAsia="ar-SA"/>
        </w:rPr>
        <w:t>ПОСТАНОВЛЕНИЕ</w:t>
      </w:r>
    </w:p>
    <w:p w:rsidR="00EE39E5" w:rsidRDefault="00EE39E5" w:rsidP="00EE39E5">
      <w:pPr>
        <w:jc w:val="center"/>
        <w:rPr>
          <w:b/>
          <w:bCs/>
          <w:color w:val="auto"/>
          <w:lang w:eastAsia="ar-SA"/>
        </w:rPr>
      </w:pPr>
    </w:p>
    <w:p w:rsidR="00EE39E5" w:rsidRPr="00EE39E5" w:rsidRDefault="00EE39E5" w:rsidP="00EE39E5">
      <w:pPr>
        <w:jc w:val="center"/>
        <w:rPr>
          <w:b/>
          <w:bCs/>
          <w:color w:val="auto"/>
          <w:lang w:eastAsia="ar-SA"/>
        </w:rPr>
      </w:pPr>
      <w:r>
        <w:rPr>
          <w:b/>
          <w:bCs/>
          <w:color w:val="auto"/>
          <w:lang w:eastAsia="ar-SA"/>
        </w:rPr>
        <w:t xml:space="preserve"> </w:t>
      </w:r>
      <w:r>
        <w:rPr>
          <w:rFonts w:eastAsia="Andale Sans UI"/>
          <w:b/>
          <w:bCs/>
          <w:color w:val="auto"/>
          <w:lang w:eastAsia="ar-SA"/>
        </w:rPr>
        <w:t>от  6 июня 2023 года</w:t>
      </w:r>
      <w:r>
        <w:rPr>
          <w:rFonts w:eastAsia="Andale Sans UI"/>
          <w:b/>
          <w:bCs/>
          <w:color w:val="auto"/>
          <w:szCs w:val="29"/>
          <w:lang w:eastAsia="ar-SA"/>
        </w:rPr>
        <w:t xml:space="preserve">                                                                    № </w:t>
      </w:r>
      <w:r>
        <w:rPr>
          <w:rFonts w:eastAsia="Andale Sans UI"/>
          <w:b/>
          <w:bCs/>
          <w:color w:val="auto"/>
          <w:lang w:eastAsia="ar-SA"/>
        </w:rPr>
        <w:t>140</w:t>
      </w:r>
    </w:p>
    <w:p w:rsidR="00EE39E5" w:rsidRDefault="00EE39E5" w:rsidP="00EE39E5">
      <w:pPr>
        <w:shd w:val="clear" w:color="auto" w:fill="FFFFFF"/>
        <w:jc w:val="center"/>
        <w:rPr>
          <w:rFonts w:eastAsia="Andale Sans UI"/>
          <w:color w:val="auto"/>
          <w:szCs w:val="29"/>
          <w:lang w:eastAsia="ar-SA"/>
        </w:rPr>
      </w:pPr>
      <w:r>
        <w:rPr>
          <w:rFonts w:eastAsia="Andale Sans UI"/>
          <w:color w:val="auto"/>
          <w:szCs w:val="29"/>
          <w:lang w:eastAsia="ar-SA"/>
        </w:rPr>
        <w:t xml:space="preserve">станица Новоалексеевская </w:t>
      </w:r>
    </w:p>
    <w:p w:rsidR="00E77FCC" w:rsidRDefault="00E77FCC" w:rsidP="00E77FCC">
      <w:pPr>
        <w:jc w:val="center"/>
        <w:rPr>
          <w:sz w:val="20"/>
          <w:szCs w:val="20"/>
        </w:rPr>
      </w:pPr>
    </w:p>
    <w:p w:rsidR="00E77FCC" w:rsidRDefault="00E77FCC" w:rsidP="0018168F">
      <w:pPr>
        <w:jc w:val="center"/>
      </w:pPr>
      <w:r>
        <w:rPr>
          <w:b/>
        </w:rPr>
        <w:t>О внесении изменений в постановление администрации Новоалексеевск</w:t>
      </w:r>
      <w:r>
        <w:rPr>
          <w:b/>
        </w:rPr>
        <w:t>о</w:t>
      </w:r>
      <w:r>
        <w:rPr>
          <w:b/>
        </w:rPr>
        <w:t>го сельского поселения от 28 декабря 2022г. № 179 «Об утверждении п</w:t>
      </w:r>
      <w:r>
        <w:rPr>
          <w:b/>
        </w:rPr>
        <w:t>о</w:t>
      </w:r>
      <w:r>
        <w:rPr>
          <w:b/>
        </w:rPr>
        <w:t>рядка применения бюджетной</w:t>
      </w:r>
      <w:r w:rsidR="0018168F">
        <w:rPr>
          <w:b/>
        </w:rPr>
        <w:t xml:space="preserve"> к</w:t>
      </w:r>
      <w:r>
        <w:rPr>
          <w:b/>
        </w:rPr>
        <w:t>лассификации Российской Федерации в части,</w:t>
      </w:r>
      <w:r w:rsidR="0018168F">
        <w:rPr>
          <w:b/>
        </w:rPr>
        <w:t xml:space="preserve"> </w:t>
      </w:r>
      <w:r>
        <w:rPr>
          <w:b/>
        </w:rPr>
        <w:t>о</w:t>
      </w:r>
      <w:r>
        <w:rPr>
          <w:b/>
        </w:rPr>
        <w:t>т</w:t>
      </w:r>
      <w:r>
        <w:rPr>
          <w:b/>
        </w:rPr>
        <w:t xml:space="preserve">носящейся к бюджету Новоалексеевского сельского </w:t>
      </w:r>
      <w:bookmarkStart w:id="0" w:name="__DdeLink__21_21413881"/>
      <w:bookmarkEnd w:id="0"/>
      <w:r>
        <w:rPr>
          <w:b/>
        </w:rPr>
        <w:t>поселения Курганинск</w:t>
      </w:r>
      <w:r>
        <w:rPr>
          <w:b/>
        </w:rPr>
        <w:t>о</w:t>
      </w:r>
      <w:r>
        <w:rPr>
          <w:b/>
        </w:rPr>
        <w:t>го района»</w:t>
      </w:r>
    </w:p>
    <w:p w:rsidR="00E77FCC" w:rsidRDefault="00E77FCC" w:rsidP="00E77FCC">
      <w:pPr>
        <w:spacing w:line="252" w:lineRule="auto"/>
        <w:jc w:val="center"/>
      </w:pPr>
    </w:p>
    <w:p w:rsidR="00E77FCC" w:rsidRDefault="00E77FCC" w:rsidP="00E77FCC">
      <w:pPr>
        <w:ind w:firstLine="709"/>
        <w:jc w:val="both"/>
      </w:pPr>
      <w:r>
        <w:t>В целях установления, детализации и определения порядка применения бюджетной классификации Российской Федерации в части, относящейся к бю</w:t>
      </w:r>
      <w:r>
        <w:t>д</w:t>
      </w:r>
      <w:r>
        <w:t xml:space="preserve">жету Новоалексеевского сельского поселения Курганинского района, </w:t>
      </w:r>
      <w:r>
        <w:rPr>
          <w:spacing w:val="60"/>
        </w:rPr>
        <w:t>пост</w:t>
      </w:r>
      <w:r>
        <w:rPr>
          <w:spacing w:val="60"/>
        </w:rPr>
        <w:t>а</w:t>
      </w:r>
      <w:r>
        <w:rPr>
          <w:spacing w:val="60"/>
        </w:rPr>
        <w:t>новляю</w:t>
      </w:r>
      <w:r>
        <w:t>:</w:t>
      </w:r>
    </w:p>
    <w:p w:rsidR="00E77FCC" w:rsidRDefault="00E77FCC" w:rsidP="00E77FCC">
      <w:pPr>
        <w:ind w:firstLine="709"/>
        <w:jc w:val="both"/>
        <w:rPr>
          <w:sz w:val="20"/>
          <w:szCs w:val="20"/>
        </w:rPr>
      </w:pPr>
      <w:r>
        <w:t>1. Внести изменение в приложение к постановлению администрации Нов</w:t>
      </w:r>
      <w:r>
        <w:t>о</w:t>
      </w:r>
      <w:r>
        <w:t>алексеевского сельского поселения от 28 декабря 2022г. № 179 «Об утве</w:t>
      </w:r>
      <w:r>
        <w:t>р</w:t>
      </w:r>
      <w:r>
        <w:t>ждении порядка применения бюджетной классификации Российской Федер</w:t>
      </w:r>
      <w:r>
        <w:t>а</w:t>
      </w:r>
      <w:r>
        <w:t xml:space="preserve">ции в части, относящейся к бюджету Новоалексеевского сельского </w:t>
      </w:r>
      <w:bookmarkStart w:id="1" w:name="__DdeLink__21_214138811"/>
      <w:bookmarkEnd w:id="1"/>
      <w:r>
        <w:t>поселения Курганинского района», изложив его в новой редакции (прилагается).</w:t>
      </w:r>
    </w:p>
    <w:p w:rsidR="00E77FCC" w:rsidRDefault="00E77FCC" w:rsidP="00E77FCC">
      <w:pPr>
        <w:ind w:firstLine="709"/>
        <w:jc w:val="both"/>
      </w:pPr>
      <w:r>
        <w:t>2.Разместить настоящее постановление на официальном сайте администр</w:t>
      </w:r>
      <w:r>
        <w:t>а</w:t>
      </w:r>
      <w:r>
        <w:t>ции Новоалексеевского сельского поселения Курганинского района в информац</w:t>
      </w:r>
      <w:r>
        <w:t>и</w:t>
      </w:r>
      <w:r>
        <w:t>онно-телекоммуникационной сети «Интернет».</w:t>
      </w:r>
    </w:p>
    <w:p w:rsidR="00E77FCC" w:rsidRDefault="00E77FCC" w:rsidP="00E77FCC">
      <w:pPr>
        <w:tabs>
          <w:tab w:val="left" w:pos="0"/>
        </w:tabs>
        <w:ind w:firstLine="709"/>
        <w:jc w:val="both"/>
      </w:pPr>
      <w:r>
        <w:t>3.Постановление вступает в силу со дня подписания и распространяется на правоотношения, возникшие с 1 января 2023 года.</w:t>
      </w:r>
    </w:p>
    <w:p w:rsidR="00E77FCC" w:rsidRDefault="00E77FCC" w:rsidP="00E77FCC">
      <w:pPr>
        <w:tabs>
          <w:tab w:val="left" w:pos="0"/>
        </w:tabs>
        <w:ind w:right="57" w:firstLine="709"/>
        <w:jc w:val="both"/>
      </w:pPr>
    </w:p>
    <w:p w:rsidR="00E77FCC" w:rsidRDefault="00E77FCC" w:rsidP="00E77FCC">
      <w:pPr>
        <w:rPr>
          <w:sz w:val="20"/>
          <w:szCs w:val="20"/>
        </w:rPr>
      </w:pPr>
      <w:r>
        <w:t>Исполняющий обязанности</w:t>
      </w:r>
    </w:p>
    <w:p w:rsidR="00E77FCC" w:rsidRDefault="00E77FCC" w:rsidP="00E77FCC">
      <w:r>
        <w:t>главы Новоалексеевского</w:t>
      </w:r>
    </w:p>
    <w:p w:rsidR="00E77FCC" w:rsidRDefault="00E77FCC" w:rsidP="00E77FCC">
      <w:r>
        <w:t xml:space="preserve">сельского поселения </w:t>
      </w:r>
    </w:p>
    <w:p w:rsidR="00E77FCC" w:rsidRDefault="00E77FCC" w:rsidP="00E77FCC">
      <w:pPr>
        <w:pBdr>
          <w:bottom w:val="single" w:sz="8" w:space="2" w:color="000001"/>
        </w:pBdr>
        <w:rPr>
          <w:sz w:val="20"/>
          <w:szCs w:val="20"/>
        </w:rPr>
      </w:pPr>
      <w:r>
        <w:t>Курганинского района                                                                 Н.Н. Картавченко</w:t>
      </w:r>
    </w:p>
    <w:p w:rsidR="0018168F" w:rsidRDefault="0018168F">
      <w:pPr>
        <w:widowControl w:val="0"/>
        <w:suppressAutoHyphens/>
        <w:rPr>
          <w:color w:val="000000"/>
        </w:rPr>
      </w:pPr>
    </w:p>
    <w:p w:rsidR="00906659" w:rsidRDefault="00D25AAC" w:rsidP="0018168F">
      <w:pPr>
        <w:widowControl w:val="0"/>
        <w:suppressAutoHyphens/>
        <w:jc w:val="right"/>
      </w:pPr>
      <w:r>
        <w:rPr>
          <w:color w:val="000000"/>
        </w:rPr>
        <w:t>Приложение</w:t>
      </w:r>
    </w:p>
    <w:p w:rsidR="00906659" w:rsidRDefault="00D25AAC" w:rsidP="0018168F">
      <w:pPr>
        <w:shd w:val="clear" w:color="auto" w:fill="FFFFFF"/>
        <w:suppressAutoHyphens/>
        <w:ind w:left="5102"/>
        <w:jc w:val="right"/>
        <w:rPr>
          <w:color w:val="000000"/>
        </w:rPr>
      </w:pPr>
      <w:r>
        <w:rPr>
          <w:color w:val="000000"/>
        </w:rPr>
        <w:t>к постановлению администрации</w:t>
      </w:r>
    </w:p>
    <w:p w:rsidR="00906659" w:rsidRDefault="00D25AAC" w:rsidP="0018168F">
      <w:pPr>
        <w:shd w:val="clear" w:color="auto" w:fill="FFFFFF"/>
        <w:suppressAutoHyphens/>
        <w:ind w:left="5102"/>
        <w:jc w:val="right"/>
        <w:rPr>
          <w:color w:val="000000"/>
        </w:rPr>
      </w:pPr>
      <w:r>
        <w:rPr>
          <w:color w:val="000000"/>
        </w:rPr>
        <w:t>Новоалексеевского сельского</w:t>
      </w:r>
    </w:p>
    <w:p w:rsidR="00906659" w:rsidRDefault="00D25AAC" w:rsidP="0018168F">
      <w:pPr>
        <w:shd w:val="clear" w:color="auto" w:fill="FFFFFF"/>
        <w:suppressAutoHyphens/>
        <w:ind w:left="5102"/>
        <w:jc w:val="right"/>
        <w:rPr>
          <w:color w:val="000000"/>
        </w:rPr>
      </w:pPr>
      <w:r>
        <w:rPr>
          <w:color w:val="000000"/>
        </w:rPr>
        <w:t>поселения</w:t>
      </w:r>
    </w:p>
    <w:p w:rsidR="00906659" w:rsidRDefault="00D25AAC" w:rsidP="0018168F">
      <w:pPr>
        <w:shd w:val="clear" w:color="auto" w:fill="FFFFFF"/>
        <w:suppressAutoHyphens/>
        <w:ind w:left="5102"/>
        <w:jc w:val="right"/>
      </w:pPr>
      <w:r>
        <w:rPr>
          <w:color w:val="000000"/>
        </w:rPr>
        <w:t>от  6 июня 2023г. № 140</w:t>
      </w:r>
    </w:p>
    <w:p w:rsidR="00906659" w:rsidRDefault="00906659" w:rsidP="0018168F">
      <w:pPr>
        <w:shd w:val="clear" w:color="auto" w:fill="FFFFFF"/>
        <w:suppressAutoHyphens/>
        <w:ind w:left="5102"/>
        <w:jc w:val="right"/>
        <w:rPr>
          <w:color w:val="000000"/>
        </w:rPr>
      </w:pPr>
    </w:p>
    <w:p w:rsidR="00906659" w:rsidRDefault="00D25AAC" w:rsidP="0018168F">
      <w:pPr>
        <w:shd w:val="clear" w:color="auto" w:fill="FFFFFF"/>
        <w:suppressAutoHyphens/>
        <w:ind w:left="5102"/>
        <w:jc w:val="right"/>
      </w:pPr>
      <w:r>
        <w:rPr>
          <w:color w:val="000000"/>
        </w:rPr>
        <w:t xml:space="preserve">«Приложение </w:t>
      </w:r>
    </w:p>
    <w:p w:rsidR="00906659" w:rsidRDefault="00906659" w:rsidP="0018168F">
      <w:pPr>
        <w:shd w:val="clear" w:color="auto" w:fill="FFFFFF"/>
        <w:suppressAutoHyphens/>
        <w:ind w:left="5102"/>
        <w:jc w:val="right"/>
        <w:rPr>
          <w:color w:val="000000"/>
        </w:rPr>
      </w:pPr>
    </w:p>
    <w:p w:rsidR="00906659" w:rsidRDefault="00D25AAC" w:rsidP="0018168F">
      <w:pPr>
        <w:shd w:val="clear" w:color="auto" w:fill="FFFFFF"/>
        <w:suppressAutoHyphens/>
        <w:ind w:left="5102"/>
        <w:jc w:val="right"/>
        <w:rPr>
          <w:color w:val="000000"/>
        </w:rPr>
      </w:pPr>
      <w:r>
        <w:rPr>
          <w:color w:val="000000"/>
        </w:rPr>
        <w:t>УТВЕРЖДЁН</w:t>
      </w:r>
    </w:p>
    <w:p w:rsidR="00906659" w:rsidRDefault="00D25AAC" w:rsidP="0018168F">
      <w:pPr>
        <w:shd w:val="clear" w:color="auto" w:fill="FFFFFF"/>
        <w:suppressAutoHyphens/>
        <w:ind w:left="5102"/>
        <w:jc w:val="right"/>
        <w:rPr>
          <w:color w:val="000000"/>
        </w:rPr>
      </w:pPr>
      <w:r>
        <w:rPr>
          <w:color w:val="000000"/>
        </w:rPr>
        <w:t>постановлением администрации</w:t>
      </w:r>
    </w:p>
    <w:p w:rsidR="00906659" w:rsidRDefault="00D25AAC" w:rsidP="0018168F">
      <w:pPr>
        <w:shd w:val="clear" w:color="auto" w:fill="FFFFFF"/>
        <w:suppressAutoHyphens/>
        <w:ind w:left="5102"/>
        <w:jc w:val="right"/>
        <w:rPr>
          <w:color w:val="000000"/>
        </w:rPr>
      </w:pPr>
      <w:r>
        <w:rPr>
          <w:color w:val="000000"/>
        </w:rPr>
        <w:t>Новоалексеевского сельского</w:t>
      </w:r>
    </w:p>
    <w:p w:rsidR="00906659" w:rsidRDefault="00D25AAC" w:rsidP="0018168F">
      <w:pPr>
        <w:shd w:val="clear" w:color="auto" w:fill="FFFFFF"/>
        <w:suppressAutoHyphens/>
        <w:ind w:left="5102"/>
        <w:jc w:val="right"/>
        <w:rPr>
          <w:color w:val="000000"/>
        </w:rPr>
      </w:pPr>
      <w:r>
        <w:rPr>
          <w:color w:val="000000"/>
        </w:rPr>
        <w:lastRenderedPageBreak/>
        <w:t>поселения</w:t>
      </w:r>
    </w:p>
    <w:p w:rsidR="00906659" w:rsidRDefault="00D25AAC" w:rsidP="0018168F">
      <w:pPr>
        <w:shd w:val="clear" w:color="auto" w:fill="FFFFFF"/>
        <w:suppressAutoHyphens/>
        <w:ind w:left="5102"/>
        <w:jc w:val="right"/>
      </w:pPr>
      <w:r>
        <w:rPr>
          <w:color w:val="000000"/>
        </w:rPr>
        <w:t>от 28 декабря 2022г. № 179</w:t>
      </w:r>
    </w:p>
    <w:p w:rsidR="00906659" w:rsidRDefault="00906659" w:rsidP="0018168F">
      <w:pPr>
        <w:shd w:val="clear" w:color="auto" w:fill="FFFFFF"/>
        <w:suppressAutoHyphens/>
        <w:ind w:left="5102"/>
        <w:jc w:val="right"/>
        <w:rPr>
          <w:color w:val="000000"/>
        </w:rPr>
      </w:pPr>
    </w:p>
    <w:p w:rsidR="00906659" w:rsidRDefault="00D25AAC" w:rsidP="0018168F">
      <w:pPr>
        <w:shd w:val="clear" w:color="auto" w:fill="FFFFFF"/>
        <w:suppressAutoHyphens/>
        <w:ind w:left="5102"/>
        <w:jc w:val="right"/>
      </w:pPr>
      <w:r>
        <w:rPr>
          <w:color w:val="000000"/>
        </w:rPr>
        <w:t xml:space="preserve">(в редакции постановления администрации Новоалексеевского сельского поселения </w:t>
      </w:r>
    </w:p>
    <w:p w:rsidR="00906659" w:rsidRDefault="00D25AAC" w:rsidP="0018168F">
      <w:pPr>
        <w:shd w:val="clear" w:color="auto" w:fill="FFFFFF"/>
        <w:suppressAutoHyphens/>
        <w:ind w:left="5102"/>
        <w:jc w:val="right"/>
      </w:pPr>
      <w:r>
        <w:rPr>
          <w:color w:val="000000"/>
        </w:rPr>
        <w:t>от 6 июня 2023г. №140)</w:t>
      </w:r>
    </w:p>
    <w:p w:rsidR="00906659" w:rsidRDefault="00906659" w:rsidP="0018168F">
      <w:pPr>
        <w:shd w:val="clear" w:color="auto" w:fill="FFFFFF"/>
        <w:suppressAutoHyphens/>
        <w:ind w:left="5102"/>
        <w:jc w:val="right"/>
        <w:outlineLvl w:val="4"/>
        <w:rPr>
          <w:b/>
        </w:rPr>
      </w:pPr>
    </w:p>
    <w:p w:rsidR="00906659" w:rsidRDefault="00D25AAC">
      <w:pPr>
        <w:ind w:left="709" w:right="566"/>
        <w:jc w:val="center"/>
        <w:outlineLvl w:val="4"/>
        <w:rPr>
          <w:b/>
        </w:rPr>
      </w:pPr>
      <w:r>
        <w:rPr>
          <w:b/>
        </w:rPr>
        <w:t>ПОРЯДОК</w:t>
      </w:r>
    </w:p>
    <w:p w:rsidR="00906659" w:rsidRDefault="00D25AAC">
      <w:pPr>
        <w:ind w:left="709" w:right="566"/>
        <w:jc w:val="center"/>
        <w:outlineLvl w:val="4"/>
        <w:rPr>
          <w:b/>
        </w:rPr>
      </w:pPr>
      <w:r>
        <w:rPr>
          <w:b/>
        </w:rPr>
        <w:t>применения бюджетной классификации целевых статей расх</w:t>
      </w:r>
      <w:r>
        <w:rPr>
          <w:b/>
        </w:rPr>
        <w:t>о</w:t>
      </w:r>
      <w:r>
        <w:rPr>
          <w:b/>
        </w:rPr>
        <w:t>дов в части, относящейся к бюджету Новоалексеевского ельского пос</w:t>
      </w:r>
      <w:r>
        <w:rPr>
          <w:b/>
        </w:rPr>
        <w:t>е</w:t>
      </w:r>
      <w:r>
        <w:rPr>
          <w:b/>
        </w:rPr>
        <w:t>ления Курганинского района</w:t>
      </w:r>
    </w:p>
    <w:p w:rsidR="00906659" w:rsidRDefault="00906659">
      <w:pPr>
        <w:suppressAutoHyphens/>
        <w:ind w:left="709" w:right="566"/>
        <w:jc w:val="center"/>
        <w:outlineLvl w:val="4"/>
        <w:rPr>
          <w:b/>
        </w:rPr>
      </w:pPr>
    </w:p>
    <w:p w:rsidR="00906659" w:rsidRDefault="00D25AAC">
      <w:pPr>
        <w:suppressAutoHyphens/>
        <w:jc w:val="center"/>
        <w:outlineLvl w:val="4"/>
        <w:rPr>
          <w:b/>
        </w:rPr>
      </w:pPr>
      <w:r>
        <w:rPr>
          <w:b/>
        </w:rPr>
        <w:t>1. Общие положения</w:t>
      </w:r>
    </w:p>
    <w:p w:rsidR="00906659" w:rsidRDefault="00906659">
      <w:pPr>
        <w:suppressAutoHyphens/>
        <w:ind w:firstLine="720"/>
        <w:jc w:val="both"/>
        <w:outlineLvl w:val="4"/>
      </w:pPr>
    </w:p>
    <w:p w:rsidR="00906659" w:rsidRDefault="00D25AAC">
      <w:pPr>
        <w:suppressAutoHyphens/>
        <w:ind w:firstLine="709"/>
        <w:jc w:val="both"/>
        <w:outlineLvl w:val="4"/>
      </w:pPr>
      <w:r>
        <w:t>1. Настоящий Порядок устанавливает:</w:t>
      </w:r>
    </w:p>
    <w:p w:rsidR="00906659" w:rsidRDefault="00D25AAC">
      <w:pPr>
        <w:suppressAutoHyphens/>
        <w:ind w:firstLine="709"/>
        <w:jc w:val="both"/>
        <w:outlineLvl w:val="1"/>
      </w:pPr>
      <w:r>
        <w:t>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Новоалексеевского сельского поселения Курганинского района (в целях настоящего Порядка - непрограммные направления деятельности);</w:t>
      </w:r>
    </w:p>
    <w:p w:rsidR="00906659" w:rsidRDefault="00D25AAC">
      <w:pPr>
        <w:widowControl w:val="0"/>
        <w:suppressAutoHyphens/>
        <w:ind w:firstLine="709"/>
        <w:jc w:val="both"/>
      </w:pPr>
      <w:r>
        <w:t>перечень, коды и порядок применения целевых статей расходов в части, относящейся к бюджету Новоалексеевского сельского поселения Курганинского района (далее - расходов бюджетов) финансовое обеспечение которых осуществляется за счет иных межбюджетных трансфертов, имеющих целевое назначение, из бюджета Новоалексеевского сельского поселения Курганинского района (далее – бюджет поселения);</w:t>
      </w:r>
    </w:p>
    <w:p w:rsidR="00906659" w:rsidRDefault="00D25AAC">
      <w:pPr>
        <w:widowControl w:val="0"/>
        <w:suppressAutoHyphens/>
        <w:ind w:firstLine="709"/>
        <w:jc w:val="both"/>
      </w:pPr>
      <w:r>
        <w:t>наименования направлений расходов, увязываемых с целевыми статьями подпрограмм и основных мероприятий муниципальных программ Новоалексеевского сельского поселении Курганинского района, непрограммными направлениями деятельности органов местного самоуправления Новоалексеевского сельского поселении Курганинского района, порядок применения которых установлен приказом Министерства финансов Российской Федерации  от 17 мая 2022г. №75н «Об утверждении кодов (перечней кодов) бюджетной классификации Российской Федерации на 2023 год (на 2023 год и плановый период 2024 и 2025 годов)».</w:t>
      </w:r>
    </w:p>
    <w:p w:rsidR="00906659" w:rsidRDefault="00D25AAC">
      <w:pPr>
        <w:suppressAutoHyphens/>
        <w:ind w:firstLine="709"/>
        <w:jc w:val="both"/>
      </w:pPr>
      <w:r>
        <w:t>2. Целевые статьи расходов бюджета поселения обеспечивают привязку бюджетных ассигнований бюджета поселения к муниципальным программам Новоалексеевского сельского поселении Курганинского района,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за счет средств бюджета поселения.</w:t>
      </w:r>
    </w:p>
    <w:p w:rsidR="00906659" w:rsidRDefault="00D25AAC">
      <w:pPr>
        <w:suppressAutoHyphens/>
        <w:ind w:firstLine="709"/>
        <w:jc w:val="both"/>
      </w:pPr>
      <w:r>
        <w:t>3. Структура кода целевой статьи расходов бюджета поселения состоит из десяти разрядов и включает следующие составные части (таблица 1):</w:t>
      </w:r>
    </w:p>
    <w:p w:rsidR="00906659" w:rsidRDefault="00D25AAC">
      <w:pPr>
        <w:numPr>
          <w:ilvl w:val="0"/>
          <w:numId w:val="1"/>
        </w:numPr>
        <w:suppressAutoHyphens/>
        <w:ind w:left="0" w:firstLine="709"/>
        <w:jc w:val="both"/>
      </w:pPr>
      <w:r>
        <w:lastRenderedPageBreak/>
        <w:t>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Новоалексеевского сельского поселении Курганинского района, непрограммных направлений деятельности;</w:t>
      </w:r>
    </w:p>
    <w:p w:rsidR="00906659" w:rsidRDefault="00D25AAC">
      <w:pPr>
        <w:numPr>
          <w:ilvl w:val="0"/>
          <w:numId w:val="1"/>
        </w:numPr>
        <w:suppressAutoHyphens/>
        <w:ind w:left="0" w:firstLine="709"/>
        <w:jc w:val="both"/>
      </w:pPr>
      <w:r>
        <w:t>код подпрограммы (10 разряд кода классификации расходов бюджетов), предназначенный для кодирования подпрограмм муниципальных программ Новоалексеевского сельского поселения Курганинского района (основных мероприятий), непрограммных направлений деятельности (включая районные адресные программы);</w:t>
      </w:r>
    </w:p>
    <w:p w:rsidR="00906659" w:rsidRDefault="00D25AAC">
      <w:pPr>
        <w:widowControl w:val="0"/>
        <w:numPr>
          <w:ilvl w:val="0"/>
          <w:numId w:val="1"/>
        </w:numPr>
        <w:suppressAutoHyphens/>
        <w:ind w:left="0" w:firstLine="709"/>
        <w:jc w:val="both"/>
      </w:pPr>
      <w:r>
        <w:t>код мероприятия (11, 12 разряды кода классификации расходов бюджетов), предназначенный для кодирования мероприятий подпрограмм (основных мероприятий) муниципальных программ Новоалексеевского сельского поселения Курганинского района, устанавливаемых на основании целей, задач, агрегированных пунктов подпрограмм(основных мероприятий) муниципальных программ Новоалексеевского сельского поселения Курганинского района;</w:t>
      </w:r>
    </w:p>
    <w:p w:rsidR="00906659" w:rsidRDefault="00D25AAC">
      <w:pPr>
        <w:numPr>
          <w:ilvl w:val="0"/>
          <w:numId w:val="1"/>
        </w:numPr>
        <w:suppressAutoHyphens/>
        <w:ind w:left="0" w:firstLine="709"/>
        <w:jc w:val="both"/>
      </w:pPr>
      <w: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мероприятия.</w:t>
      </w:r>
    </w:p>
    <w:p w:rsidR="00906659" w:rsidRDefault="00D25AAC">
      <w:pPr>
        <w:suppressAutoHyphens/>
        <w:jc w:val="right"/>
      </w:pPr>
      <w:r>
        <w:t>Таблица 1</w:t>
      </w:r>
    </w:p>
    <w:tbl>
      <w:tblPr>
        <w:tblW w:w="9638"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tblPr>
      <w:tblGrid>
        <w:gridCol w:w="1296"/>
        <w:gridCol w:w="1095"/>
        <w:gridCol w:w="1992"/>
        <w:gridCol w:w="811"/>
        <w:gridCol w:w="931"/>
        <w:gridCol w:w="425"/>
        <w:gridCol w:w="773"/>
        <w:gridCol w:w="771"/>
        <w:gridCol w:w="772"/>
        <w:gridCol w:w="772"/>
      </w:tblGrid>
      <w:tr w:rsidR="00906659">
        <w:trPr>
          <w:cantSplit/>
          <w:trHeight w:val="397"/>
        </w:trPr>
        <w:tc>
          <w:tcPr>
            <w:tcW w:w="9637" w:type="dxa"/>
            <w:gridSpan w:val="10"/>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06659" w:rsidRDefault="00D25AAC">
            <w:pPr>
              <w:jc w:val="center"/>
            </w:pPr>
            <w:r>
              <w:t>Целевая статья</w:t>
            </w:r>
          </w:p>
        </w:tc>
      </w:tr>
      <w:tr w:rsidR="00906659">
        <w:trPr>
          <w:cantSplit/>
          <w:trHeight w:val="1397"/>
        </w:trPr>
        <w:tc>
          <w:tcPr>
            <w:tcW w:w="2390" w:type="dxa"/>
            <w:gridSpan w:val="2"/>
            <w:tcBorders>
              <w:top w:val="single" w:sz="4" w:space="0" w:color="00000A"/>
              <w:left w:val="single" w:sz="4" w:space="0" w:color="00000A"/>
              <w:bottom w:val="single" w:sz="4" w:space="0" w:color="00000A"/>
              <w:right w:val="single" w:sz="6" w:space="0" w:color="00000A"/>
            </w:tcBorders>
            <w:shd w:val="clear" w:color="auto" w:fill="auto"/>
            <w:tcMar>
              <w:left w:w="55" w:type="dxa"/>
            </w:tcMar>
          </w:tcPr>
          <w:p w:rsidR="00906659" w:rsidRDefault="00D25AAC">
            <w:pPr>
              <w:pStyle w:val="ConsCell"/>
              <w:widowControl/>
              <w:shd w:val="clear" w:color="auto" w:fill="FFFFFF" w:themeFill="background1"/>
              <w:suppressAutoHyphens/>
              <w:ind w:right="0"/>
              <w:jc w:val="center"/>
              <w:rPr>
                <w:rFonts w:ascii="Times New Roman" w:hAnsi="Times New Roman"/>
                <w:szCs w:val="28"/>
              </w:rPr>
            </w:pPr>
            <w:r>
              <w:rPr>
                <w:rFonts w:ascii="Times New Roman" w:hAnsi="Times New Roman"/>
                <w:szCs w:val="28"/>
              </w:rPr>
              <w:t>Программное (непрограммное) направление расходов</w:t>
            </w:r>
          </w:p>
        </w:tc>
        <w:tc>
          <w:tcPr>
            <w:tcW w:w="1992" w:type="dxa"/>
            <w:tcBorders>
              <w:top w:val="single" w:sz="4" w:space="0" w:color="00000A"/>
              <w:left w:val="single" w:sz="4" w:space="0" w:color="00000A"/>
              <w:bottom w:val="single" w:sz="4" w:space="0" w:color="00000A"/>
              <w:right w:val="single" w:sz="6" w:space="0" w:color="00000A"/>
            </w:tcBorders>
            <w:shd w:val="clear" w:color="auto" w:fill="auto"/>
            <w:tcMar>
              <w:left w:w="55" w:type="dxa"/>
            </w:tcMar>
          </w:tcPr>
          <w:p w:rsidR="00906659" w:rsidRDefault="00D25AAC">
            <w:pPr>
              <w:pStyle w:val="ConsCell"/>
              <w:widowControl/>
              <w:shd w:val="clear" w:color="auto" w:fill="FFFFFF" w:themeFill="background1"/>
              <w:suppressAutoHyphens/>
              <w:ind w:right="0"/>
              <w:jc w:val="center"/>
              <w:rPr>
                <w:rFonts w:ascii="Times New Roman" w:hAnsi="Times New Roman"/>
                <w:szCs w:val="28"/>
              </w:rPr>
            </w:pPr>
            <w:r>
              <w:rPr>
                <w:rFonts w:ascii="Times New Roman" w:hAnsi="Times New Roman"/>
                <w:szCs w:val="28"/>
              </w:rPr>
              <w:t>Подпрограмма (основное мероприятие)</w:t>
            </w:r>
          </w:p>
        </w:tc>
        <w:tc>
          <w:tcPr>
            <w:tcW w:w="1742" w:type="dxa"/>
            <w:gridSpan w:val="2"/>
            <w:tcBorders>
              <w:top w:val="single" w:sz="4" w:space="0" w:color="00000A"/>
              <w:left w:val="single" w:sz="6" w:space="0" w:color="00000A"/>
              <w:bottom w:val="single" w:sz="4" w:space="0" w:color="00000A"/>
              <w:right w:val="single" w:sz="6" w:space="0" w:color="00000A"/>
            </w:tcBorders>
            <w:shd w:val="clear" w:color="auto" w:fill="auto"/>
            <w:tcMar>
              <w:left w:w="46" w:type="dxa"/>
            </w:tcMar>
          </w:tcPr>
          <w:p w:rsidR="00906659" w:rsidRDefault="00D25AAC">
            <w:pPr>
              <w:pStyle w:val="ConsCell"/>
              <w:widowControl/>
              <w:shd w:val="clear" w:color="auto" w:fill="FFFFFF" w:themeFill="background1"/>
              <w:suppressAutoHyphens/>
              <w:ind w:right="0"/>
              <w:jc w:val="center"/>
              <w:rPr>
                <w:rFonts w:ascii="Times New Roman" w:hAnsi="Times New Roman"/>
                <w:szCs w:val="28"/>
              </w:rPr>
            </w:pPr>
            <w:r>
              <w:rPr>
                <w:rFonts w:ascii="Times New Roman" w:hAnsi="Times New Roman"/>
                <w:szCs w:val="28"/>
              </w:rPr>
              <w:t>Мероприятие</w:t>
            </w:r>
          </w:p>
        </w:tc>
        <w:tc>
          <w:tcPr>
            <w:tcW w:w="3513" w:type="dxa"/>
            <w:gridSpan w:val="5"/>
            <w:tcBorders>
              <w:top w:val="single" w:sz="4" w:space="0" w:color="00000A"/>
              <w:left w:val="single" w:sz="4" w:space="0" w:color="00000A"/>
              <w:bottom w:val="single" w:sz="4" w:space="0" w:color="00000A"/>
              <w:right w:val="single" w:sz="4" w:space="0" w:color="00000A"/>
            </w:tcBorders>
            <w:shd w:val="clear" w:color="auto" w:fill="auto"/>
          </w:tcPr>
          <w:p w:rsidR="00906659" w:rsidRDefault="00D25AAC">
            <w:pPr>
              <w:jc w:val="center"/>
            </w:pPr>
            <w:r>
              <w:t>Направление расходов</w:t>
            </w:r>
          </w:p>
        </w:tc>
      </w:tr>
      <w:tr w:rsidR="00906659">
        <w:trPr>
          <w:trHeight w:val="240"/>
        </w:trPr>
        <w:tc>
          <w:tcPr>
            <w:tcW w:w="1295" w:type="dxa"/>
            <w:tcBorders>
              <w:top w:val="single" w:sz="6" w:space="0" w:color="00000A"/>
              <w:left w:val="single" w:sz="6" w:space="0" w:color="00000A"/>
              <w:bottom w:val="single" w:sz="6" w:space="0" w:color="00000A"/>
              <w:right w:val="single" w:sz="6" w:space="0" w:color="00000A"/>
            </w:tcBorders>
            <w:shd w:val="clear" w:color="auto" w:fill="auto"/>
            <w:tcMar>
              <w:left w:w="46" w:type="dxa"/>
            </w:tcMar>
            <w:vAlign w:val="center"/>
          </w:tcPr>
          <w:p w:rsidR="00906659" w:rsidRDefault="00D25AAC">
            <w:pPr>
              <w:pStyle w:val="ConsCell"/>
              <w:widowControl/>
              <w:shd w:val="clear" w:color="auto" w:fill="FFFFFF" w:themeFill="background1"/>
              <w:suppressAutoHyphens/>
              <w:ind w:right="0"/>
              <w:jc w:val="center"/>
              <w:rPr>
                <w:rFonts w:ascii="Times New Roman" w:hAnsi="Times New Roman"/>
                <w:szCs w:val="28"/>
              </w:rPr>
            </w:pPr>
            <w:r>
              <w:rPr>
                <w:rFonts w:ascii="Times New Roman" w:hAnsi="Times New Roman"/>
                <w:szCs w:val="28"/>
              </w:rPr>
              <w:t>8</w:t>
            </w:r>
          </w:p>
        </w:tc>
        <w:tc>
          <w:tcPr>
            <w:tcW w:w="1095" w:type="dxa"/>
            <w:tcBorders>
              <w:top w:val="single" w:sz="6" w:space="0" w:color="00000A"/>
              <w:left w:val="single" w:sz="6" w:space="0" w:color="00000A"/>
              <w:bottom w:val="single" w:sz="6" w:space="0" w:color="00000A"/>
              <w:right w:val="single" w:sz="6" w:space="0" w:color="00000A"/>
            </w:tcBorders>
            <w:shd w:val="clear" w:color="auto" w:fill="auto"/>
            <w:tcMar>
              <w:left w:w="46" w:type="dxa"/>
            </w:tcMar>
            <w:vAlign w:val="center"/>
          </w:tcPr>
          <w:p w:rsidR="00906659" w:rsidRDefault="00D25AAC">
            <w:pPr>
              <w:pStyle w:val="ConsCell"/>
              <w:widowControl/>
              <w:shd w:val="clear" w:color="auto" w:fill="FFFFFF" w:themeFill="background1"/>
              <w:suppressAutoHyphens/>
              <w:ind w:right="0"/>
              <w:jc w:val="center"/>
              <w:rPr>
                <w:rFonts w:ascii="Times New Roman" w:hAnsi="Times New Roman"/>
                <w:szCs w:val="28"/>
              </w:rPr>
            </w:pPr>
            <w:r>
              <w:rPr>
                <w:rFonts w:ascii="Times New Roman" w:hAnsi="Times New Roman"/>
                <w:szCs w:val="28"/>
              </w:rPr>
              <w:t>9</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46" w:type="dxa"/>
            </w:tcMar>
            <w:vAlign w:val="center"/>
          </w:tcPr>
          <w:p w:rsidR="00906659" w:rsidRDefault="00D25AAC">
            <w:pPr>
              <w:pStyle w:val="ConsCell"/>
              <w:widowControl/>
              <w:shd w:val="clear" w:color="auto" w:fill="FFFFFF" w:themeFill="background1"/>
              <w:suppressAutoHyphens/>
              <w:ind w:right="0"/>
              <w:jc w:val="center"/>
              <w:rPr>
                <w:rFonts w:ascii="Times New Roman" w:hAnsi="Times New Roman"/>
                <w:szCs w:val="28"/>
              </w:rPr>
            </w:pPr>
            <w:r>
              <w:rPr>
                <w:rFonts w:ascii="Times New Roman" w:hAnsi="Times New Roman"/>
                <w:szCs w:val="28"/>
              </w:rPr>
              <w:t>10</w:t>
            </w:r>
          </w:p>
        </w:tc>
        <w:tc>
          <w:tcPr>
            <w:tcW w:w="811" w:type="dxa"/>
            <w:tcBorders>
              <w:top w:val="single" w:sz="6" w:space="0" w:color="00000A"/>
              <w:left w:val="single" w:sz="6" w:space="0" w:color="00000A"/>
              <w:bottom w:val="single" w:sz="6" w:space="0" w:color="00000A"/>
              <w:right w:val="single" w:sz="6" w:space="0" w:color="00000A"/>
            </w:tcBorders>
            <w:shd w:val="clear" w:color="auto" w:fill="auto"/>
            <w:tcMar>
              <w:left w:w="46" w:type="dxa"/>
            </w:tcMar>
            <w:vAlign w:val="center"/>
          </w:tcPr>
          <w:p w:rsidR="00906659" w:rsidRDefault="00D25AAC">
            <w:pPr>
              <w:pStyle w:val="ConsCell"/>
              <w:shd w:val="clear" w:color="auto" w:fill="FFFFFF" w:themeFill="background1"/>
              <w:suppressAutoHyphens/>
              <w:ind w:right="0"/>
              <w:jc w:val="center"/>
              <w:rPr>
                <w:rFonts w:ascii="Times New Roman" w:hAnsi="Times New Roman"/>
                <w:szCs w:val="28"/>
              </w:rPr>
            </w:pPr>
            <w:r>
              <w:rPr>
                <w:rFonts w:ascii="Times New Roman" w:hAnsi="Times New Roman"/>
                <w:szCs w:val="28"/>
              </w:rPr>
              <w:t>11</w:t>
            </w:r>
          </w:p>
        </w:tc>
        <w:tc>
          <w:tcPr>
            <w:tcW w:w="931" w:type="dxa"/>
            <w:tcBorders>
              <w:top w:val="single" w:sz="6" w:space="0" w:color="00000A"/>
              <w:left w:val="single" w:sz="6" w:space="0" w:color="00000A"/>
              <w:bottom w:val="single" w:sz="6" w:space="0" w:color="00000A"/>
              <w:right w:val="single" w:sz="6" w:space="0" w:color="00000A"/>
            </w:tcBorders>
            <w:shd w:val="clear" w:color="auto" w:fill="auto"/>
            <w:tcMar>
              <w:left w:w="46" w:type="dxa"/>
            </w:tcMar>
            <w:vAlign w:val="center"/>
          </w:tcPr>
          <w:p w:rsidR="00906659" w:rsidRDefault="00D25AAC">
            <w:pPr>
              <w:pStyle w:val="ConsCell"/>
              <w:shd w:val="clear" w:color="auto" w:fill="FFFFFF" w:themeFill="background1"/>
              <w:suppressAutoHyphens/>
              <w:ind w:right="0"/>
              <w:jc w:val="center"/>
              <w:rPr>
                <w:rFonts w:ascii="Times New Roman" w:hAnsi="Times New Roman"/>
                <w:szCs w:val="28"/>
              </w:rPr>
            </w:pPr>
            <w:r>
              <w:rPr>
                <w:rFonts w:ascii="Times New Roman" w:hAnsi="Times New Roman"/>
                <w:szCs w:val="28"/>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6659" w:rsidRDefault="00D25AAC">
            <w:pPr>
              <w:jc w:val="center"/>
            </w:pPr>
            <w:r>
              <w:t>13</w:t>
            </w:r>
          </w:p>
        </w:tc>
        <w:tc>
          <w:tcPr>
            <w:tcW w:w="7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6659" w:rsidRDefault="00D25AAC">
            <w:pPr>
              <w:jc w:val="center"/>
            </w:pPr>
            <w:r>
              <w:t>14</w:t>
            </w:r>
          </w:p>
        </w:tc>
        <w:tc>
          <w:tcPr>
            <w:tcW w:w="7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6659" w:rsidRDefault="00D25AAC">
            <w:pPr>
              <w:jc w:val="center"/>
            </w:pPr>
            <w:r>
              <w:t>15</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6659" w:rsidRDefault="00D25AAC">
            <w:pPr>
              <w:jc w:val="center"/>
            </w:pPr>
            <w:r>
              <w:t>16</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6659" w:rsidRDefault="00D25AAC">
            <w:pPr>
              <w:jc w:val="center"/>
            </w:pPr>
            <w:r>
              <w:t>17</w:t>
            </w:r>
          </w:p>
        </w:tc>
      </w:tr>
    </w:tbl>
    <w:p w:rsidR="00906659" w:rsidRDefault="00906659">
      <w:pPr>
        <w:shd w:val="clear" w:color="auto" w:fill="FFFFFF" w:themeFill="background1"/>
        <w:suppressAutoHyphens/>
        <w:jc w:val="both"/>
      </w:pPr>
    </w:p>
    <w:p w:rsidR="00906659" w:rsidRDefault="00D25AAC">
      <w:pPr>
        <w:shd w:val="clear" w:color="auto" w:fill="FFFFFF" w:themeFill="background1"/>
        <w:suppressAutoHyphens/>
        <w:ind w:firstLine="709"/>
        <w:jc w:val="both"/>
        <w:outlineLvl w:val="4"/>
        <w:rPr>
          <w:bCs/>
        </w:rPr>
      </w:pPr>
      <w:r>
        <w:rPr>
          <w:bCs/>
        </w:rPr>
        <w:t xml:space="preserve">4. Целевым статьям бюджета поселения присваиваются уникальные коды, сформированные с применением буквенно-цифрового ряда: 0,1, 2, 3, 4, 5, 6, 7, 8, 9, А, Б, В, Г, Д, Е, Ж, И, К, Л, М, Н, О, П, Р, С, Т, У, Ф, Ц, Ч, Ш, Щ, Э, Ю, Я, </w:t>
      </w:r>
      <w:r>
        <w:rPr>
          <w:bCs/>
          <w:lang w:val="en-US"/>
        </w:rPr>
        <w:t>D</w:t>
      </w:r>
      <w:r>
        <w:rPr>
          <w:bCs/>
        </w:rPr>
        <w:t xml:space="preserve">, </w:t>
      </w:r>
      <w:r>
        <w:rPr>
          <w:bCs/>
          <w:lang w:val="en-US"/>
        </w:rPr>
        <w:t>F</w:t>
      </w:r>
      <w:r>
        <w:rPr>
          <w:bCs/>
        </w:rPr>
        <w:t xml:space="preserve">, </w:t>
      </w:r>
      <w:r>
        <w:rPr>
          <w:bCs/>
          <w:lang w:val="en-US"/>
        </w:rPr>
        <w:t>G</w:t>
      </w:r>
      <w:r>
        <w:rPr>
          <w:bCs/>
        </w:rPr>
        <w:t xml:space="preserve">, </w:t>
      </w:r>
      <w:r>
        <w:rPr>
          <w:bCs/>
          <w:lang w:val="en-US"/>
        </w:rPr>
        <w:t>I</w:t>
      </w:r>
      <w:r>
        <w:rPr>
          <w:bCs/>
        </w:rPr>
        <w:t xml:space="preserve">, </w:t>
      </w:r>
      <w:r>
        <w:rPr>
          <w:bCs/>
          <w:lang w:val="en-US"/>
        </w:rPr>
        <w:t>J</w:t>
      </w:r>
      <w:r>
        <w:rPr>
          <w:bCs/>
        </w:rPr>
        <w:t xml:space="preserve">, </w:t>
      </w:r>
      <w:r>
        <w:rPr>
          <w:bCs/>
          <w:lang w:val="en-US"/>
        </w:rPr>
        <w:t>L</w:t>
      </w:r>
      <w:r>
        <w:rPr>
          <w:bCs/>
        </w:rPr>
        <w:t xml:space="preserve">, </w:t>
      </w:r>
      <w:r>
        <w:rPr>
          <w:bCs/>
          <w:lang w:val="en-US"/>
        </w:rPr>
        <w:t>N</w:t>
      </w:r>
      <w:r>
        <w:rPr>
          <w:bCs/>
        </w:rPr>
        <w:t xml:space="preserve">, </w:t>
      </w:r>
      <w:r>
        <w:rPr>
          <w:bCs/>
          <w:lang w:val="en-US"/>
        </w:rPr>
        <w:t>Q</w:t>
      </w:r>
      <w:r>
        <w:rPr>
          <w:bCs/>
        </w:rPr>
        <w:t xml:space="preserve">, </w:t>
      </w:r>
      <w:r>
        <w:rPr>
          <w:bCs/>
          <w:lang w:val="en-US"/>
        </w:rPr>
        <w:t>R</w:t>
      </w:r>
      <w:r>
        <w:rPr>
          <w:bCs/>
        </w:rPr>
        <w:t xml:space="preserve">, </w:t>
      </w:r>
      <w:r>
        <w:rPr>
          <w:bCs/>
          <w:lang w:val="en-US"/>
        </w:rPr>
        <w:t>S</w:t>
      </w:r>
      <w:r>
        <w:rPr>
          <w:bCs/>
        </w:rPr>
        <w:t xml:space="preserve">, </w:t>
      </w:r>
      <w:r>
        <w:rPr>
          <w:bCs/>
          <w:lang w:val="en-US"/>
        </w:rPr>
        <w:t>U</w:t>
      </w:r>
      <w:r>
        <w:rPr>
          <w:bCs/>
        </w:rPr>
        <w:t xml:space="preserve">, </w:t>
      </w:r>
      <w:r>
        <w:rPr>
          <w:bCs/>
          <w:lang w:val="en-US"/>
        </w:rPr>
        <w:t>V</w:t>
      </w:r>
      <w:r>
        <w:rPr>
          <w:bCs/>
        </w:rPr>
        <w:t xml:space="preserve">, </w:t>
      </w:r>
      <w:r>
        <w:rPr>
          <w:bCs/>
          <w:lang w:val="en-US"/>
        </w:rPr>
        <w:t>W</w:t>
      </w:r>
      <w:r>
        <w:rPr>
          <w:bCs/>
        </w:rPr>
        <w:t xml:space="preserve">, </w:t>
      </w:r>
      <w:r>
        <w:rPr>
          <w:bCs/>
          <w:lang w:val="en-US"/>
        </w:rPr>
        <w:t>Y</w:t>
      </w:r>
      <w:r>
        <w:rPr>
          <w:bCs/>
        </w:rPr>
        <w:t xml:space="preserve">, </w:t>
      </w:r>
      <w:r>
        <w:rPr>
          <w:bCs/>
          <w:lang w:val="en-US"/>
        </w:rPr>
        <w:t>Z</w:t>
      </w:r>
      <w:r>
        <w:rPr>
          <w:bCs/>
        </w:rPr>
        <w:t>.</w:t>
      </w:r>
    </w:p>
    <w:p w:rsidR="00906659" w:rsidRDefault="00D25AAC">
      <w:pPr>
        <w:shd w:val="clear" w:color="auto" w:fill="FFFFFF" w:themeFill="background1"/>
        <w:suppressAutoHyphens/>
        <w:ind w:firstLine="709"/>
        <w:jc w:val="both"/>
        <w:outlineLvl w:val="4"/>
      </w:pPr>
      <w:r>
        <w:t>5. Наименования целевых статей расходов бюджета поселения устанавливаются финансовым отделом администрации Новоалексеевского сельского поселения Курганинского района и характеризуют направление бюджетных ассигнований на реализацию:</w:t>
      </w:r>
    </w:p>
    <w:p w:rsidR="00906659" w:rsidRDefault="00D25AAC">
      <w:pPr>
        <w:shd w:val="clear" w:color="auto" w:fill="FFFFFF" w:themeFill="background1"/>
        <w:suppressAutoHyphens/>
        <w:ind w:firstLine="709"/>
        <w:jc w:val="both"/>
        <w:outlineLvl w:val="4"/>
      </w:pPr>
      <w:r>
        <w:t>муниципальных программ Новоалексеевского сельского поселения Курганинского района и непрограммных направлений деятельности;</w:t>
      </w:r>
    </w:p>
    <w:p w:rsidR="00906659" w:rsidRDefault="00D25AAC">
      <w:pPr>
        <w:shd w:val="clear" w:color="auto" w:fill="FFFFFF" w:themeFill="background1"/>
        <w:suppressAutoHyphens/>
        <w:ind w:firstLine="709"/>
        <w:jc w:val="both"/>
        <w:outlineLvl w:val="4"/>
      </w:pPr>
      <w:r>
        <w:t>подпрограмм (основных мероприятий) муниципальных программ, непрограммных направлений деятельности органов местного самоуправления Новоалексеевского сельского поселения Курганинского района;</w:t>
      </w:r>
    </w:p>
    <w:p w:rsidR="00906659" w:rsidRDefault="00D25AAC">
      <w:pPr>
        <w:shd w:val="clear" w:color="auto" w:fill="FFFFFF" w:themeFill="background1"/>
        <w:suppressAutoHyphens/>
        <w:ind w:firstLine="709"/>
        <w:jc w:val="both"/>
        <w:outlineLvl w:val="4"/>
      </w:pPr>
      <w:r>
        <w:t>мероприятий подпрограмм (основных мероприятий) муниципальных программ Новоалексеевского  сельского поселения Курганинского района;</w:t>
      </w:r>
    </w:p>
    <w:p w:rsidR="00906659" w:rsidRDefault="00D25AAC">
      <w:pPr>
        <w:shd w:val="clear" w:color="auto" w:fill="FFFFFF" w:themeFill="background1"/>
        <w:suppressAutoHyphens/>
        <w:ind w:firstLine="709"/>
        <w:jc w:val="both"/>
        <w:outlineLvl w:val="4"/>
      </w:pPr>
      <w:r>
        <w:t>направлений расходов.</w:t>
      </w:r>
    </w:p>
    <w:p w:rsidR="00906659" w:rsidRDefault="00D25AAC">
      <w:pPr>
        <w:shd w:val="clear" w:color="auto" w:fill="FFFFFF" w:themeFill="background1"/>
        <w:suppressAutoHyphens/>
        <w:ind w:firstLine="709"/>
        <w:jc w:val="both"/>
        <w:rPr>
          <w:bCs/>
        </w:rPr>
      </w:pPr>
      <w:r>
        <w:rPr>
          <w:bCs/>
        </w:rPr>
        <w:t xml:space="preserve">6.Перечень и правила применения целевых статей классификации расходов для отражения расходов бюджета поселения, финансовое обеспечение которых </w:t>
      </w:r>
      <w:r>
        <w:rPr>
          <w:bCs/>
        </w:rPr>
        <w:lastRenderedPageBreak/>
        <w:t>осуществляется за счет средств бюджета поселения, а также расходов сельских поселений, финансовое обеспечение которых осуществляется за счет иных межбюджетных трансфертов, имеющих целевое назначение, (далее – целевые межбюджетные трансферты) из бюджета поселения, установлены в разделе 2 настоящего Порядка.</w:t>
      </w:r>
    </w:p>
    <w:p w:rsidR="00906659" w:rsidRDefault="00D25AAC">
      <w:pPr>
        <w:shd w:val="clear" w:color="auto" w:fill="FFFFFF" w:themeFill="background1"/>
        <w:suppressAutoHyphens/>
        <w:ind w:firstLine="709"/>
        <w:jc w:val="both"/>
        <w:outlineLvl w:val="4"/>
      </w:pPr>
      <w:r>
        <w:t>7. Перечень кодов целевых статей расходов, применяемых для отражения расходов бюджета поселения, финансовое обеспечение которых осуществляется за счет средств бюджета поселения, и их наименований представлен в приложении к настоящему Порядку.</w:t>
      </w:r>
    </w:p>
    <w:p w:rsidR="00906659" w:rsidRDefault="00D25AAC">
      <w:pPr>
        <w:shd w:val="clear" w:color="auto" w:fill="FFFFFF" w:themeFill="background1"/>
        <w:suppressAutoHyphens/>
        <w:ind w:firstLine="709"/>
        <w:jc w:val="both"/>
      </w:pPr>
      <w:r>
        <w:t>8. Увязка универсальных направлений расходов с мероприятием подпрограммы (основного мероприятия) муниципальной программы Новоалексеевского сельского поселения Курганинского района устанавливается в рамках решения Совета о бюджете Новоалексеевского сельского поселения Курганинского района и (или) сводной бюджетной росписи бюджета поселения по следующей структуре кода целевой статьи расходов:</w:t>
      </w:r>
    </w:p>
    <w:p w:rsidR="00906659" w:rsidRDefault="00906659">
      <w:pPr>
        <w:shd w:val="clear" w:color="auto" w:fill="FFFFFF" w:themeFill="background1"/>
        <w:suppressAutoHyphens/>
        <w:jc w:val="both"/>
      </w:pPr>
    </w:p>
    <w:tbl>
      <w:tblPr>
        <w:tblW w:w="9356" w:type="dxa"/>
        <w:tblInd w:w="109" w:type="dxa"/>
        <w:tblLook w:val="00A0"/>
      </w:tblPr>
      <w:tblGrid>
        <w:gridCol w:w="2692"/>
        <w:gridCol w:w="6664"/>
      </w:tblGrid>
      <w:tr w:rsidR="00906659">
        <w:tc>
          <w:tcPr>
            <w:tcW w:w="2692" w:type="dxa"/>
            <w:shd w:val="clear" w:color="auto" w:fill="auto"/>
          </w:tcPr>
          <w:p w:rsidR="00906659" w:rsidRDefault="00D25AAC">
            <w:pPr>
              <w:shd w:val="clear" w:color="auto" w:fill="FFFFFF" w:themeFill="background1"/>
              <w:suppressAutoHyphens/>
              <w:jc w:val="both"/>
            </w:pPr>
            <w:r>
              <w:t>ХХ 0 00 00000</w:t>
            </w:r>
          </w:p>
        </w:tc>
        <w:tc>
          <w:tcPr>
            <w:tcW w:w="6663" w:type="dxa"/>
            <w:shd w:val="clear" w:color="auto" w:fill="auto"/>
          </w:tcPr>
          <w:p w:rsidR="00906659" w:rsidRDefault="00D25AAC">
            <w:pPr>
              <w:shd w:val="clear" w:color="auto" w:fill="FFFFFF" w:themeFill="background1"/>
              <w:suppressAutoHyphens/>
              <w:jc w:val="both"/>
            </w:pPr>
            <w:r>
              <w:t>Муниципальная программа Новоалексеевского сельского поселения Курганинского района;</w:t>
            </w:r>
          </w:p>
        </w:tc>
      </w:tr>
      <w:tr w:rsidR="00906659">
        <w:tc>
          <w:tcPr>
            <w:tcW w:w="2692" w:type="dxa"/>
            <w:shd w:val="clear" w:color="auto" w:fill="auto"/>
          </w:tcPr>
          <w:p w:rsidR="00906659" w:rsidRDefault="00D25AAC">
            <w:pPr>
              <w:shd w:val="clear" w:color="auto" w:fill="FFFFFF" w:themeFill="background1"/>
              <w:suppressAutoHyphens/>
              <w:jc w:val="both"/>
            </w:pPr>
            <w:r>
              <w:t>ХХ Х 0000000</w:t>
            </w:r>
          </w:p>
        </w:tc>
        <w:tc>
          <w:tcPr>
            <w:tcW w:w="6663" w:type="dxa"/>
            <w:shd w:val="clear" w:color="auto" w:fill="auto"/>
          </w:tcPr>
          <w:p w:rsidR="00906659" w:rsidRDefault="00D25AAC">
            <w:pPr>
              <w:shd w:val="clear" w:color="auto" w:fill="FFFFFF" w:themeFill="background1"/>
              <w:suppressAutoHyphens/>
              <w:jc w:val="both"/>
            </w:pPr>
            <w:r>
              <w:t>Подпрограмма (основное мероприятие) муниципальной программы Новоалексеевского сельского поселения Курганинского района;</w:t>
            </w:r>
          </w:p>
        </w:tc>
      </w:tr>
      <w:tr w:rsidR="00906659">
        <w:tc>
          <w:tcPr>
            <w:tcW w:w="2692" w:type="dxa"/>
            <w:shd w:val="clear" w:color="auto" w:fill="auto"/>
          </w:tcPr>
          <w:p w:rsidR="00906659" w:rsidRDefault="00D25AAC">
            <w:pPr>
              <w:shd w:val="clear" w:color="auto" w:fill="FFFFFF" w:themeFill="background1"/>
              <w:suppressAutoHyphens/>
              <w:jc w:val="both"/>
            </w:pPr>
            <w:r>
              <w:t>ХХ ХХХ 00000</w:t>
            </w:r>
          </w:p>
        </w:tc>
        <w:tc>
          <w:tcPr>
            <w:tcW w:w="6663" w:type="dxa"/>
            <w:shd w:val="clear" w:color="auto" w:fill="auto"/>
          </w:tcPr>
          <w:p w:rsidR="00906659" w:rsidRDefault="00D25AAC">
            <w:pPr>
              <w:shd w:val="clear" w:color="auto" w:fill="FFFFFF" w:themeFill="background1"/>
              <w:suppressAutoHyphens/>
              <w:jc w:val="both"/>
            </w:pPr>
            <w:r>
              <w:t>Мероприятие подпрограммы (основного мероприятия) муниципальной программы Новоалексеевского сельского поселения Курганинского района;</w:t>
            </w:r>
          </w:p>
        </w:tc>
      </w:tr>
      <w:tr w:rsidR="00906659">
        <w:tc>
          <w:tcPr>
            <w:tcW w:w="2692" w:type="dxa"/>
            <w:shd w:val="clear" w:color="auto" w:fill="auto"/>
          </w:tcPr>
          <w:p w:rsidR="00906659" w:rsidRDefault="00D25AAC">
            <w:pPr>
              <w:shd w:val="clear" w:color="auto" w:fill="FFFFFF" w:themeFill="background1"/>
              <w:suppressAutoHyphens/>
              <w:jc w:val="both"/>
            </w:pPr>
            <w:r>
              <w:t>ХХ Х ХХХХХХХ</w:t>
            </w:r>
          </w:p>
        </w:tc>
        <w:tc>
          <w:tcPr>
            <w:tcW w:w="6663" w:type="dxa"/>
            <w:shd w:val="clear" w:color="auto" w:fill="auto"/>
          </w:tcPr>
          <w:p w:rsidR="00906659" w:rsidRDefault="00D25AAC">
            <w:pPr>
              <w:shd w:val="clear" w:color="auto" w:fill="FFFFFF" w:themeFill="background1"/>
              <w:suppressAutoHyphens/>
              <w:jc w:val="both"/>
            </w:pPr>
            <w:r>
              <w:t>Направление расходов.</w:t>
            </w:r>
          </w:p>
        </w:tc>
      </w:tr>
    </w:tbl>
    <w:p w:rsidR="00906659" w:rsidRDefault="00906659">
      <w:pPr>
        <w:shd w:val="clear" w:color="auto" w:fill="FFFFFF" w:themeFill="background1"/>
        <w:ind w:firstLine="709"/>
        <w:jc w:val="both"/>
      </w:pPr>
    </w:p>
    <w:p w:rsidR="00906659" w:rsidRDefault="00D25AAC">
      <w:pPr>
        <w:shd w:val="clear" w:color="auto" w:fill="FFFFFF" w:themeFill="background1"/>
        <w:suppressAutoHyphens/>
        <w:ind w:firstLine="709"/>
        <w:jc w:val="both"/>
      </w:pPr>
      <w:r>
        <w:t>8. Увязка универсальных направлений расходов с непрограммным направлением деятельности органов местного самоуправления Новоалексеевского сельского поселения Курганинского района устанавливается в рамках решения Совета о бюджете Новоалексеевского сельского поселения Курганинского района и (или) сводной бюджетной росписи бюджета поселения по следующей структуре кода целевой статьи:</w:t>
      </w:r>
    </w:p>
    <w:p w:rsidR="00906659" w:rsidRDefault="00906659">
      <w:pPr>
        <w:shd w:val="clear" w:color="auto" w:fill="FFFFFF" w:themeFill="background1"/>
        <w:ind w:firstLine="709"/>
        <w:jc w:val="both"/>
      </w:pPr>
    </w:p>
    <w:tbl>
      <w:tblPr>
        <w:tblW w:w="9356" w:type="dxa"/>
        <w:tblInd w:w="109" w:type="dxa"/>
        <w:tblLook w:val="00A0"/>
      </w:tblPr>
      <w:tblGrid>
        <w:gridCol w:w="2266"/>
        <w:gridCol w:w="7090"/>
      </w:tblGrid>
      <w:tr w:rsidR="00906659">
        <w:tc>
          <w:tcPr>
            <w:tcW w:w="2266" w:type="dxa"/>
            <w:shd w:val="clear" w:color="auto" w:fill="auto"/>
          </w:tcPr>
          <w:p w:rsidR="00906659" w:rsidRDefault="00D25AAC">
            <w:pPr>
              <w:shd w:val="clear" w:color="auto" w:fill="FFFFFF" w:themeFill="background1"/>
              <w:suppressAutoHyphens/>
              <w:jc w:val="both"/>
            </w:pPr>
            <w:r>
              <w:t>9Х 0 0000000</w:t>
            </w:r>
          </w:p>
        </w:tc>
        <w:tc>
          <w:tcPr>
            <w:tcW w:w="7089" w:type="dxa"/>
            <w:shd w:val="clear" w:color="auto" w:fill="auto"/>
          </w:tcPr>
          <w:p w:rsidR="00906659" w:rsidRDefault="00D25AAC">
            <w:pPr>
              <w:shd w:val="clear" w:color="auto" w:fill="FFFFFF" w:themeFill="background1"/>
              <w:suppressAutoHyphens/>
              <w:jc w:val="both"/>
            </w:pPr>
            <w:r>
              <w:t>Непрограммное направление деятельности;</w:t>
            </w:r>
          </w:p>
        </w:tc>
      </w:tr>
      <w:tr w:rsidR="00906659">
        <w:tc>
          <w:tcPr>
            <w:tcW w:w="2266" w:type="dxa"/>
            <w:shd w:val="clear" w:color="auto" w:fill="auto"/>
          </w:tcPr>
          <w:p w:rsidR="00906659" w:rsidRDefault="00D25AAC">
            <w:pPr>
              <w:shd w:val="clear" w:color="auto" w:fill="FFFFFF" w:themeFill="background1"/>
              <w:suppressAutoHyphens/>
              <w:jc w:val="both"/>
            </w:pPr>
            <w:r>
              <w:t>9Х Х 0000000</w:t>
            </w:r>
          </w:p>
        </w:tc>
        <w:tc>
          <w:tcPr>
            <w:tcW w:w="7089" w:type="dxa"/>
            <w:shd w:val="clear" w:color="auto" w:fill="auto"/>
          </w:tcPr>
          <w:p w:rsidR="00906659" w:rsidRDefault="00D25AAC">
            <w:pPr>
              <w:shd w:val="clear" w:color="auto" w:fill="FFFFFF" w:themeFill="background1"/>
              <w:suppressAutoHyphens/>
              <w:jc w:val="both"/>
            </w:pPr>
            <w:r>
              <w:t>Непрограммное направление расходов;</w:t>
            </w:r>
          </w:p>
        </w:tc>
      </w:tr>
      <w:tr w:rsidR="00906659">
        <w:tc>
          <w:tcPr>
            <w:tcW w:w="2266" w:type="dxa"/>
            <w:shd w:val="clear" w:color="auto" w:fill="auto"/>
          </w:tcPr>
          <w:p w:rsidR="00906659" w:rsidRDefault="00D25AAC">
            <w:pPr>
              <w:shd w:val="clear" w:color="auto" w:fill="FFFFFF" w:themeFill="background1"/>
              <w:suppressAutoHyphens/>
              <w:jc w:val="both"/>
            </w:pPr>
            <w:r>
              <w:t>9Х Х 00 ХХХХХ</w:t>
            </w:r>
          </w:p>
        </w:tc>
        <w:tc>
          <w:tcPr>
            <w:tcW w:w="7089" w:type="dxa"/>
            <w:shd w:val="clear" w:color="auto" w:fill="auto"/>
          </w:tcPr>
          <w:p w:rsidR="00906659" w:rsidRDefault="00D25AAC">
            <w:pPr>
              <w:shd w:val="clear" w:color="auto" w:fill="FFFFFF" w:themeFill="background1"/>
              <w:suppressAutoHyphens/>
              <w:jc w:val="both"/>
            </w:pPr>
            <w:r>
              <w:t>Направления реализации непрограммных расходов.</w:t>
            </w:r>
          </w:p>
        </w:tc>
      </w:tr>
    </w:tbl>
    <w:p w:rsidR="00906659" w:rsidRDefault="00906659">
      <w:pPr>
        <w:shd w:val="clear" w:color="auto" w:fill="FFFFFF" w:themeFill="background1"/>
        <w:suppressAutoHyphens/>
        <w:ind w:firstLine="720"/>
        <w:jc w:val="both"/>
        <w:outlineLvl w:val="4"/>
      </w:pPr>
    </w:p>
    <w:p w:rsidR="00906659" w:rsidRDefault="00D25AAC">
      <w:pPr>
        <w:shd w:val="clear" w:color="auto" w:fill="FFFFFF" w:themeFill="background1"/>
        <w:suppressAutoHyphens/>
        <w:ind w:firstLine="709"/>
        <w:jc w:val="both"/>
        <w:outlineLvl w:val="4"/>
      </w:pPr>
      <w:r>
        <w:t xml:space="preserve">9. Расходы бюджета поселения на финансовое обеспечение выполнения функций органами местного самоуправления </w:t>
      </w:r>
      <w:r>
        <w:rPr>
          <w:bCs/>
        </w:rPr>
        <w:t xml:space="preserve">и </w:t>
      </w:r>
      <w:r>
        <w:t>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rsidR="00906659" w:rsidRDefault="00D25AAC">
      <w:pPr>
        <w:shd w:val="clear" w:color="auto" w:fill="FFFFFF" w:themeFill="background1"/>
        <w:suppressAutoHyphens/>
        <w:ind w:firstLine="709"/>
        <w:jc w:val="both"/>
        <w:outlineLvl w:val="4"/>
      </w:pPr>
      <w:r>
        <w:t>00190 «Расходы на обеспечение функций органов местного самоуправления»;</w:t>
      </w:r>
    </w:p>
    <w:p w:rsidR="00906659" w:rsidRDefault="00D25AAC">
      <w:pPr>
        <w:shd w:val="clear" w:color="auto" w:fill="FFFFFF" w:themeFill="background1"/>
        <w:suppressAutoHyphens/>
        <w:ind w:firstLine="709"/>
        <w:jc w:val="both"/>
        <w:outlineLvl w:val="4"/>
      </w:pPr>
      <w:r>
        <w:lastRenderedPageBreak/>
        <w:t>00590 «Расходы на обеспечение деятельности (оказание услуг) муниципальных учреждений».</w:t>
      </w:r>
    </w:p>
    <w:p w:rsidR="00906659" w:rsidRDefault="00D25AAC">
      <w:pPr>
        <w:shd w:val="clear" w:color="auto" w:fill="FFFFFF" w:themeFill="background1"/>
        <w:suppressAutoHyphens/>
        <w:ind w:firstLine="709"/>
        <w:jc w:val="both"/>
        <w:outlineLvl w:val="4"/>
      </w:pPr>
      <w:r>
        <w:rPr>
          <w:bCs/>
        </w:rPr>
        <w:t xml:space="preserve">Расходы бюджета поселения на финансовые обеспечения мероприятий и (или) обособленных функций органов местного самоуправления и </w:t>
      </w:r>
      <w:r>
        <w:t xml:space="preserve">находящихся в их ведении муниципальных учреждений, </w:t>
      </w:r>
      <w:r>
        <w:rPr>
          <w:bCs/>
        </w:rPr>
        <w:t xml:space="preserve">для отражения которых настоящими Правилами не предусмотрены обособленные направления расходов, подлежат отражению по соответствующим целевым статьям, содержащих направление расходов </w:t>
      </w:r>
      <w:r>
        <w:t>9999 «Реализация других мероприятий».</w:t>
      </w:r>
    </w:p>
    <w:p w:rsidR="00906659" w:rsidRDefault="00D25AAC">
      <w:pPr>
        <w:shd w:val="clear" w:color="auto" w:fill="FFFFFF" w:themeFill="background1"/>
        <w:suppressAutoHyphens/>
        <w:ind w:firstLine="709"/>
        <w:jc w:val="both"/>
        <w:outlineLvl w:val="4"/>
        <w:rPr>
          <w:bCs/>
        </w:rPr>
      </w:pPr>
      <w:r>
        <w:t xml:space="preserve">10. </w:t>
      </w:r>
      <w:r>
        <w:rPr>
          <w:bCs/>
        </w:rPr>
        <w:t xml:space="preserve">Расходы бюджета поселения на финансовое обеспечение мероприятий и (или) обособленных функций органов местного самоуправления </w:t>
      </w:r>
      <w:r>
        <w:t xml:space="preserve">Новоалексеевского </w:t>
      </w:r>
      <w:r>
        <w:rPr>
          <w:bCs/>
        </w:rPr>
        <w:t xml:space="preserve">сельского поселения Курганинского района и </w:t>
      </w:r>
      <w:r>
        <w:t>находящихся в их ведении муниципальных учреждений, п</w:t>
      </w:r>
      <w:r>
        <w:rPr>
          <w:bCs/>
        </w:rPr>
        <w:t>одлежат отражению</w:t>
      </w:r>
      <w:r>
        <w:t xml:space="preserve"> по соответствующим кодам целевых статей,</w:t>
      </w:r>
      <w:r>
        <w:rPr>
          <w:bCs/>
        </w:rPr>
        <w:t xml:space="preserve"> установленным в разделах 2 и 3 настоящего Порядка, с учётом требований, установленных пунктами 11–14 настоящего раздела.</w:t>
      </w:r>
    </w:p>
    <w:p w:rsidR="00906659" w:rsidRDefault="00D25AAC">
      <w:pPr>
        <w:shd w:val="clear" w:color="auto" w:fill="FFFFFF" w:themeFill="background1"/>
        <w:suppressAutoHyphens/>
        <w:ind w:firstLine="709"/>
        <w:jc w:val="both"/>
        <w:outlineLvl w:val="4"/>
      </w:pPr>
      <w:r>
        <w:rPr>
          <w:bCs/>
        </w:rPr>
        <w:t xml:space="preserve">11. </w:t>
      </w:r>
      <w:r>
        <w:t xml:space="preserve">Расходы бюджета поселения, </w:t>
      </w:r>
      <w:r>
        <w:rPr>
          <w:bCs/>
        </w:rPr>
        <w:t xml:space="preserve">и иных межбюджетных трансфертов, имеющих целевое назначение, предоставляемых из краевого бюджета, </w:t>
      </w:r>
      <w:r>
        <w:t>отражаются по целевым статьям расходов бюджета поселения, включающим следующие коды направлений расходов (13–17 разряды кода целевой статьи расходов):</w:t>
      </w:r>
    </w:p>
    <w:p w:rsidR="00906659" w:rsidRDefault="00D25AAC">
      <w:pPr>
        <w:shd w:val="clear" w:color="auto" w:fill="FFFFFF" w:themeFill="background1"/>
        <w:suppressAutoHyphens/>
        <w:ind w:firstLine="709"/>
        <w:jc w:val="both"/>
        <w:outlineLvl w:val="4"/>
      </w:pPr>
      <w:r>
        <w:t>1) 30000 - 39990 и 50000 - 59990- используются исключительно для отражения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2013г. № 65н «Об утверждении Указаний о порядке применения бюджетной классификации Российской Федерации»;</w:t>
      </w:r>
    </w:p>
    <w:p w:rsidR="00906659" w:rsidRDefault="00D25AAC">
      <w:pPr>
        <w:widowControl w:val="0"/>
        <w:suppressAutoHyphens/>
        <w:ind w:firstLine="709"/>
        <w:jc w:val="both"/>
      </w:pPr>
      <w:r>
        <w:t>2) 40000 - 49990 - используются для отражения расходов на осуществление публичных нормативных выплат, источником финансового обеспечения которых являются средства бюджета поселения, за исключением средств из резервного фонда и расходов, за счет средств краевого бюджета, направляемых на публичные нормативные выплаты;</w:t>
      </w:r>
    </w:p>
    <w:p w:rsidR="00906659" w:rsidRDefault="00D25AAC">
      <w:pPr>
        <w:shd w:val="clear" w:color="auto" w:fill="FFFFFF" w:themeFill="background1"/>
        <w:suppressAutoHyphens/>
        <w:ind w:firstLine="709"/>
        <w:jc w:val="both"/>
        <w:outlineLvl w:val="4"/>
      </w:pPr>
      <w:r>
        <w:t>3) 60000 - 69990 используются исключительно для отражения расходов бюджета поселения,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4 настоящего пункта;</w:t>
      </w:r>
    </w:p>
    <w:p w:rsidR="00906659" w:rsidRDefault="00D25AAC">
      <w:pPr>
        <w:widowControl w:val="0"/>
        <w:suppressAutoHyphens/>
        <w:ind w:firstLine="709"/>
        <w:jc w:val="both"/>
      </w:pPr>
      <w:r>
        <w:t xml:space="preserve">4) </w:t>
      </w:r>
      <w:r>
        <w:rPr>
          <w:lang w:val="en-US"/>
        </w:rPr>
        <w:t>R</w:t>
      </w:r>
      <w:r>
        <w:t xml:space="preserve">0000 - </w:t>
      </w:r>
      <w:r>
        <w:rPr>
          <w:lang w:val="en-US"/>
        </w:rPr>
        <w:t>R</w:t>
      </w:r>
      <w:r>
        <w:t>9990 - используются исключительно для отражения расходов бюджета поселения, источником финансового обеспечения которых являются целевые межбюджетные трансферты из краевого бюджета, направленных на выполнение условий софинансирования расходных обязательств, финансовое обеспечение которых частично осуществляется за счет субсидий из федерального бюджета;</w:t>
      </w:r>
    </w:p>
    <w:p w:rsidR="00906659" w:rsidRDefault="00D25AAC">
      <w:pPr>
        <w:widowControl w:val="0"/>
        <w:suppressAutoHyphens/>
        <w:ind w:firstLine="709"/>
        <w:jc w:val="both"/>
      </w:pPr>
      <w:r>
        <w:t xml:space="preserve">5) </w:t>
      </w:r>
      <w:r>
        <w:rPr>
          <w:lang w:val="en-US"/>
        </w:rPr>
        <w:t>L</w:t>
      </w:r>
      <w:r>
        <w:t xml:space="preserve">0000 - </w:t>
      </w:r>
      <w:r>
        <w:rPr>
          <w:lang w:val="en-US"/>
        </w:rPr>
        <w:t>L</w:t>
      </w:r>
      <w:r>
        <w:t>9990 - используются для отражения расходов бюджета поселения, направленных на выполнение условий предоставления межбюджетных субсидий из краевого бюджета за счет субсидий из федерального бюджета;</w:t>
      </w:r>
    </w:p>
    <w:p w:rsidR="00906659" w:rsidRDefault="00D25AAC">
      <w:pPr>
        <w:widowControl w:val="0"/>
        <w:suppressAutoHyphens/>
        <w:ind w:firstLine="709"/>
        <w:jc w:val="both"/>
      </w:pPr>
      <w:r>
        <w:lastRenderedPageBreak/>
        <w:t>6) 60005 – 69995 - используются для отражения расходов бюджета поселения, направленных на выполнение условий предоставления межбюджетных субсидий из краевого бюджета.</w:t>
      </w:r>
    </w:p>
    <w:p w:rsidR="00906659" w:rsidRDefault="00D25AAC">
      <w:pPr>
        <w:shd w:val="clear" w:color="auto" w:fill="FFFFFF" w:themeFill="background1"/>
        <w:suppressAutoHyphens/>
        <w:ind w:firstLine="709"/>
        <w:jc w:val="both"/>
        <w:outlineLvl w:val="4"/>
      </w:pPr>
      <w:r>
        <w:t xml:space="preserve">12. Коды направления расходов бюджета поселения60000 - 69990 используются для отражения расходов местного бюджета, источником финансового обеспечения которых являются целевые межбюджетные трансферты из краевого бюджета, и должны быть идентичны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
    <w:p w:rsidR="00906659" w:rsidRDefault="00D25AAC">
      <w:pPr>
        <w:shd w:val="clear" w:color="auto" w:fill="FFFFFF" w:themeFill="background1"/>
        <w:suppressAutoHyphens/>
        <w:ind w:firstLine="709"/>
        <w:jc w:val="both"/>
        <w:outlineLvl w:val="4"/>
      </w:pPr>
      <w: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rsidR="00906659" w:rsidRDefault="00D25AAC">
      <w:pPr>
        <w:widowControl w:val="0"/>
        <w:suppressAutoHyphens/>
        <w:ind w:firstLine="709"/>
        <w:jc w:val="both"/>
      </w:pPr>
      <w:r>
        <w:t>13. Коды направлений расходов бюджета поселения</w:t>
      </w:r>
      <w:r>
        <w:rPr>
          <w:lang w:val="en-US"/>
        </w:rPr>
        <w:t>R</w:t>
      </w:r>
      <w:r>
        <w:t xml:space="preserve">0000 - </w:t>
      </w:r>
      <w:r>
        <w:rPr>
          <w:lang w:val="en-US"/>
        </w:rPr>
        <w:t>R</w:t>
      </w:r>
      <w:r>
        <w:t>9990 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 имеющих целевое назначение.</w:t>
      </w:r>
    </w:p>
    <w:p w:rsidR="00906659" w:rsidRDefault="00D25AAC">
      <w:pPr>
        <w:widowControl w:val="0"/>
        <w:suppressAutoHyphens/>
        <w:ind w:firstLine="709"/>
        <w:jc w:val="both"/>
      </w:pPr>
      <w:bookmarkStart w:id="2" w:name="Par178"/>
      <w:bookmarkEnd w:id="2"/>
      <w: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rsidR="00906659" w:rsidRDefault="00D25AAC">
      <w:pPr>
        <w:widowControl w:val="0"/>
        <w:suppressAutoHyphens/>
        <w:ind w:firstLine="709"/>
        <w:jc w:val="both"/>
      </w:pPr>
      <w:r>
        <w:t>14. Коды направлений расходов бюджета поселения</w:t>
      </w:r>
      <w:r>
        <w:rPr>
          <w:lang w:val="en-US"/>
        </w:rPr>
        <w:t>L</w:t>
      </w:r>
      <w:r>
        <w:t>ХХХХ и их наименование должны быть идентичны соответствующим значениям и наименованиям кодов направлений бюджета поселения 5ХХХХ, установленных с учетом требования подпункта 1 пункта 11 настоящего раздела.</w:t>
      </w:r>
    </w:p>
    <w:p w:rsidR="00906659" w:rsidRDefault="00D25AAC">
      <w:pPr>
        <w:widowControl w:val="0"/>
        <w:suppressAutoHyphens/>
        <w:ind w:firstLine="709"/>
        <w:jc w:val="both"/>
      </w:pPr>
      <w:r>
        <w:t>15. Коды направлений расходов бюджета поселенияХХХХ5 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субсидий.</w:t>
      </w:r>
    </w:p>
    <w:p w:rsidR="00906659" w:rsidRDefault="00D25AAC">
      <w:pPr>
        <w:widowControl w:val="0"/>
        <w:suppressAutoHyphens/>
        <w:ind w:firstLine="709"/>
        <w:jc w:val="both"/>
      </w:pPr>
      <w: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межбюджетной субсидии, являющейся источником финансового обеспечения расходов бюджета поселения.</w:t>
      </w:r>
    </w:p>
    <w:p w:rsidR="00906659" w:rsidRDefault="00D25AAC">
      <w:pPr>
        <w:widowControl w:val="0"/>
        <w:suppressAutoHyphens/>
        <w:ind w:firstLine="709"/>
        <w:jc w:val="both"/>
      </w:pPr>
      <w:r>
        <w:t>16.Отражение в текущем финансовом году расходов бюджета поселения, осуществляемых за счет остатков целевых межбюджетных трансфертов из краевого бюджета прошлых лет, производится в следующем порядке:</w:t>
      </w:r>
    </w:p>
    <w:p w:rsidR="00906659" w:rsidRDefault="00D25AAC">
      <w:pPr>
        <w:widowControl w:val="0"/>
        <w:suppressAutoHyphens/>
        <w:ind w:firstLine="709"/>
        <w:jc w:val="both"/>
      </w:pPr>
      <w:r>
        <w:t>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в порядке, приведенном в пункте 3 настоящего раздела;</w:t>
      </w:r>
    </w:p>
    <w:p w:rsidR="00906659" w:rsidRDefault="00D25AAC">
      <w:pPr>
        <w:widowControl w:val="0"/>
        <w:suppressAutoHyphens/>
        <w:ind w:firstLine="709"/>
        <w:jc w:val="both"/>
      </w:pPr>
      <w:r>
        <w:t xml:space="preserve">при отсутствии у Краснодарского края расходных обязательств по </w:t>
      </w:r>
      <w:r>
        <w:lastRenderedPageBreak/>
        <w:t>предоставлению в текущем финансовом году целевых межбюджетных трансфертов на указанные цели - по направлению расходов 99970 «Прочие мероприятия, осуществляемые за счет межбюджетных трансфертов прошлых лет из краевого бюджета».</w:t>
      </w:r>
    </w:p>
    <w:p w:rsidR="00906659" w:rsidRDefault="00D25AAC">
      <w:pPr>
        <w:widowControl w:val="0"/>
        <w:suppressAutoHyphens/>
        <w:ind w:firstLine="709"/>
        <w:jc w:val="both"/>
      </w:pPr>
      <w:r>
        <w:t xml:space="preserve">В целях обособления расходов местных бюджетов, источником финансового обеспечения которых являются межбюджетные трансферты прошлых лет, полученные из краевого бюджета, финансовый орган муниципального образования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w:t>
      </w:r>
      <w:r>
        <w:rPr>
          <w:lang w:val="en-US"/>
        </w:rPr>
        <w:t>D</w:t>
      </w:r>
      <w:r>
        <w:t xml:space="preserve">, </w:t>
      </w:r>
      <w:r>
        <w:rPr>
          <w:lang w:val="en-US"/>
        </w:rPr>
        <w:t>F</w:t>
      </w:r>
      <w:r>
        <w:t xml:space="preserve">, </w:t>
      </w:r>
      <w:r>
        <w:rPr>
          <w:lang w:val="en-US"/>
        </w:rPr>
        <w:t>G</w:t>
      </w:r>
      <w:r>
        <w:t xml:space="preserve">, </w:t>
      </w:r>
      <w:r>
        <w:rPr>
          <w:lang w:val="en-US"/>
        </w:rPr>
        <w:t>I</w:t>
      </w:r>
      <w:r>
        <w:t xml:space="preserve">, </w:t>
      </w:r>
      <w:r>
        <w:rPr>
          <w:lang w:val="en-US"/>
        </w:rPr>
        <w:t>J</w:t>
      </w:r>
      <w:r>
        <w:t xml:space="preserve">, </w:t>
      </w:r>
      <w:r>
        <w:rPr>
          <w:lang w:val="en-US"/>
        </w:rPr>
        <w:t>L</w:t>
      </w:r>
      <w:r>
        <w:t xml:space="preserve">, </w:t>
      </w:r>
      <w:r>
        <w:rPr>
          <w:lang w:val="en-US"/>
        </w:rPr>
        <w:t>N</w:t>
      </w:r>
      <w:r>
        <w:t xml:space="preserve">, </w:t>
      </w:r>
      <w:r>
        <w:rPr>
          <w:lang w:val="en-US"/>
        </w:rPr>
        <w:t>Q</w:t>
      </w:r>
      <w:r>
        <w:t xml:space="preserve">, </w:t>
      </w:r>
      <w:r>
        <w:rPr>
          <w:lang w:val="en-US"/>
        </w:rPr>
        <w:t>R</w:t>
      </w:r>
      <w:r>
        <w:t xml:space="preserve">, </w:t>
      </w:r>
      <w:r>
        <w:rPr>
          <w:lang w:val="en-US"/>
        </w:rPr>
        <w:t>S</w:t>
      </w:r>
      <w:r>
        <w:t xml:space="preserve">, </w:t>
      </w:r>
      <w:r>
        <w:rPr>
          <w:lang w:val="en-US"/>
        </w:rPr>
        <w:t>U</w:t>
      </w:r>
      <w:r>
        <w:t xml:space="preserve">, </w:t>
      </w:r>
      <w:r>
        <w:rPr>
          <w:lang w:val="en-US"/>
        </w:rPr>
        <w:t>V</w:t>
      </w:r>
      <w:r>
        <w:t xml:space="preserve">, </w:t>
      </w:r>
      <w:r>
        <w:rPr>
          <w:lang w:val="en-US"/>
        </w:rPr>
        <w:t>W</w:t>
      </w:r>
      <w:r>
        <w:t xml:space="preserve">, </w:t>
      </w:r>
      <w:r>
        <w:rPr>
          <w:lang w:val="en-US"/>
        </w:rPr>
        <w:t>Y</w:t>
      </w:r>
      <w:r>
        <w:t xml:space="preserve">, </w:t>
      </w:r>
      <w:r>
        <w:rPr>
          <w:lang w:val="en-US"/>
        </w:rPr>
        <w:t>Z</w:t>
      </w:r>
      <w:r>
        <w:t>.</w:t>
      </w:r>
    </w:p>
    <w:p w:rsidR="00906659" w:rsidRDefault="00D25AAC">
      <w:pPr>
        <w:shd w:val="clear" w:color="auto" w:fill="FFFFFF" w:themeFill="background1"/>
        <w:suppressAutoHyphens/>
        <w:ind w:firstLine="709"/>
        <w:jc w:val="both"/>
        <w:outlineLvl w:val="4"/>
      </w:pPr>
      <w:r>
        <w:t>17.Расходы бюджета поселения, источником финансового обеспечения которых являются целевые межбюджетные трансферты из бюджетов поселений, перечисляемые в бюджет Новоалексеевского сельского поселения Курганинского района на осуществление части полномочий органов местного самоуправления поселений по решению вопросов местного значения отражаются по кодам направления расходов бюджета 21000– 21999.</w:t>
      </w:r>
    </w:p>
    <w:p w:rsidR="00906659" w:rsidRDefault="00D25AAC">
      <w:pPr>
        <w:shd w:val="clear" w:color="auto" w:fill="FFFFFF" w:themeFill="background1"/>
        <w:suppressAutoHyphens/>
        <w:ind w:firstLine="709"/>
        <w:jc w:val="both"/>
        <w:outlineLvl w:val="4"/>
      </w:pPr>
      <w:r>
        <w:t xml:space="preserve">Расходы бюджета поселения осуществляются по кодам направлений расходов бюджета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906659" w:rsidRDefault="00D25AAC">
      <w:pPr>
        <w:shd w:val="clear" w:color="auto" w:fill="FFFFFF" w:themeFill="background1"/>
        <w:suppressAutoHyphens/>
        <w:ind w:firstLine="709"/>
        <w:jc w:val="both"/>
        <w:outlineLvl w:val="4"/>
      </w:pPr>
      <w:r>
        <w:t xml:space="preserve">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w:t>
      </w:r>
    </w:p>
    <w:p w:rsidR="00906659" w:rsidRDefault="00D25AAC">
      <w:pPr>
        <w:shd w:val="clear" w:color="auto" w:fill="FFFFFF" w:themeFill="background1"/>
        <w:suppressAutoHyphens/>
        <w:ind w:firstLine="709"/>
        <w:jc w:val="both"/>
        <w:outlineLvl w:val="4"/>
      </w:pPr>
      <w:r>
        <w:t xml:space="preserve">18. Расходы бюджета поселения, дополнительно принятые в целях исполнения переданных полномочий поселений сверх объёмов межбюджетных трансфертов из бюджетов поселений отражаются по кодам направления расходов бюджетов </w:t>
      </w:r>
      <w:r>
        <w:rPr>
          <w:lang w:val="en-US"/>
        </w:rPr>
        <w:t>V</w:t>
      </w:r>
      <w:r>
        <w:t xml:space="preserve">2100 – </w:t>
      </w:r>
      <w:r>
        <w:rPr>
          <w:lang w:val="en-US"/>
        </w:rPr>
        <w:t>V</w:t>
      </w:r>
      <w:r>
        <w:t>2199.</w:t>
      </w:r>
    </w:p>
    <w:p w:rsidR="00906659" w:rsidRDefault="00D25AAC">
      <w:pPr>
        <w:widowControl w:val="0"/>
        <w:suppressAutoHyphens/>
        <w:ind w:firstLine="709"/>
        <w:jc w:val="both"/>
      </w:pPr>
      <w:r>
        <w:t>Коды направлений расходов бюджета поселения</w:t>
      </w:r>
      <w:r>
        <w:rPr>
          <w:lang w:val="en-US"/>
        </w:rPr>
        <w:t>V</w:t>
      </w:r>
      <w:r>
        <w:t xml:space="preserve">2100 – </w:t>
      </w:r>
      <w:r>
        <w:rPr>
          <w:lang w:val="en-US"/>
        </w:rPr>
        <w:t>V</w:t>
      </w:r>
      <w:r>
        <w:t>2199должны быть идентичны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имеющих целевое назначение.</w:t>
      </w:r>
    </w:p>
    <w:p w:rsidR="00906659" w:rsidRDefault="00D25AAC">
      <w:pPr>
        <w:widowControl w:val="0"/>
        <w:suppressAutoHyphens/>
        <w:ind w:firstLine="709"/>
        <w:jc w:val="both"/>
      </w:pPr>
      <w:r>
        <w:t>Наименование указанных направлений расходов бюджета поселения(наименование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rsidR="00906659" w:rsidRDefault="00D25AAC">
      <w:pPr>
        <w:widowControl w:val="0"/>
        <w:suppressAutoHyphens/>
        <w:ind w:firstLine="709"/>
        <w:jc w:val="both"/>
      </w:pPr>
      <w:r>
        <w:t xml:space="preserve">19. Расходы бюджета поселения, связанные с предоставлением бюджетам сельских поселений иных межбюджетных трансфертов, на осуществление части </w:t>
      </w:r>
      <w:r>
        <w:lastRenderedPageBreak/>
        <w:t>полномочий органов местного самоуправления муниципальных районов по решению вопросов местного значения, а также расходы соответствующих бюджетов, отражаются по кодам направления расходов бюджета 23000– 23999.</w:t>
      </w:r>
    </w:p>
    <w:p w:rsidR="00906659" w:rsidRDefault="00D25AAC">
      <w:pPr>
        <w:widowControl w:val="0"/>
        <w:suppressAutoHyphens/>
        <w:ind w:firstLine="709"/>
        <w:jc w:val="both"/>
      </w:pPr>
      <w:r>
        <w:t>Коды направлений расходов бюджетов поселений23000 - 23999 должны быть идентичны коду соответствующих направлений расходов бюджета поселения, по которым отражаются расходы бюджета поселения на предоставление межбюджетных трансфертов.</w:t>
      </w:r>
    </w:p>
    <w:p w:rsidR="00906659" w:rsidRDefault="00D25AAC">
      <w:pPr>
        <w:widowControl w:val="0"/>
        <w:suppressAutoHyphens/>
        <w:ind w:firstLine="709"/>
        <w:jc w:val="both"/>
      </w:pPr>
      <w:r>
        <w:t>Наименование указанных направлений расходов бюджетов поселений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бюджетов поселений.</w:t>
      </w:r>
    </w:p>
    <w:p w:rsidR="00906659" w:rsidRDefault="00906659">
      <w:pPr>
        <w:widowControl w:val="0"/>
        <w:ind w:firstLine="709"/>
        <w:jc w:val="both"/>
      </w:pPr>
    </w:p>
    <w:p w:rsidR="00906659" w:rsidRDefault="00D25AAC">
      <w:pPr>
        <w:suppressAutoHyphens/>
        <w:jc w:val="center"/>
      </w:pPr>
      <w:r>
        <w:rPr>
          <w:b/>
        </w:rPr>
        <w:t xml:space="preserve">2.Перечень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w:t>
      </w:r>
    </w:p>
    <w:p w:rsidR="00906659" w:rsidRDefault="00D25AAC">
      <w:pPr>
        <w:suppressAutoHyphens/>
        <w:jc w:val="center"/>
      </w:pPr>
      <w:r>
        <w:rPr>
          <w:b/>
        </w:rPr>
        <w:t>а также расходов бюджетов сельских поселений, финансовое обеспечение которых осуществляется за счет иных межбюджетных трансфертов, имеющих целевое назначение, из бюджета поселения</w:t>
      </w:r>
    </w:p>
    <w:p w:rsidR="00906659" w:rsidRDefault="00906659">
      <w:pPr>
        <w:shd w:val="clear" w:color="auto" w:fill="FFFFFF" w:themeFill="background1"/>
        <w:suppressAutoHyphens/>
        <w:jc w:val="center"/>
        <w:outlineLvl w:val="4"/>
        <w:rPr>
          <w:b/>
        </w:rPr>
      </w:pPr>
    </w:p>
    <w:p w:rsidR="00906659" w:rsidRDefault="00D25AAC">
      <w:pPr>
        <w:shd w:val="clear" w:color="auto" w:fill="FFFFFF" w:themeFill="background1"/>
        <w:suppressAutoHyphens/>
        <w:ind w:firstLine="709"/>
        <w:jc w:val="both"/>
        <w:outlineLvl w:val="4"/>
        <w:rPr>
          <w:b/>
          <w:lang w:eastAsia="en-US"/>
        </w:rPr>
      </w:pPr>
      <w:r>
        <w:rPr>
          <w:lang w:eastAsia="en-US"/>
        </w:rPr>
        <w:t xml:space="preserve">2.1. Муниципальные программы </w:t>
      </w:r>
      <w:r>
        <w:t>Новоалексеевского сельского поселения Курганинского района</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center"/>
        <w:outlineLvl w:val="4"/>
        <w:rPr>
          <w:lang w:eastAsia="en-US"/>
        </w:rPr>
      </w:pPr>
      <w:r>
        <w:rPr>
          <w:lang w:eastAsia="en-US"/>
        </w:rPr>
        <w:t xml:space="preserve">79 0 0000000 Муниципальная программа </w:t>
      </w:r>
      <w:r>
        <w:t>Новоалексеевского</w:t>
      </w:r>
      <w:r>
        <w:rPr>
          <w:lang w:eastAsia="en-US"/>
        </w:rPr>
        <w:t xml:space="preserve"> сельского поселения Курганинского района «Формирование современной городской среды»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данной целевой статье отражаются расходы бюджета поселения на реализацию муниципальной программы </w:t>
      </w:r>
      <w:r>
        <w:t>Новоалексеевского</w:t>
      </w:r>
      <w:r>
        <w:rPr>
          <w:lang w:eastAsia="en-US"/>
        </w:rPr>
        <w:t xml:space="preserve"> сельского поселения Курганинского района «Формирование современной городской среды»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79 1 00 00000 Основные мероприятия муниципальной программы </w:t>
      </w:r>
      <w:r>
        <w:t>Новоалексеевского</w:t>
      </w:r>
      <w:r>
        <w:rPr>
          <w:lang w:eastAsia="en-US"/>
        </w:rPr>
        <w:t xml:space="preserve"> сельского поселения Курганинского района «Формирование современной городской среды»</w:t>
      </w: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данной целевой статье отражаются расходы на реализацию основных мероприятий муниципальной программы </w:t>
      </w:r>
      <w:r>
        <w:t>Новоалексеевского</w:t>
      </w:r>
      <w:r>
        <w:rPr>
          <w:lang w:eastAsia="en-US"/>
        </w:rPr>
        <w:t xml:space="preserve"> сельского поселения Курганинского района «Формирование современной городской среды»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79 1 F2 00000 Федеральный проект «Формирование комфортной городской среды»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55550 Реализация программ формирования современной городской среды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lastRenderedPageBreak/>
        <w:t>По данному направлению расходов отражаются расходы на реализацию программ  формирования современной городской среды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suppressAutoHyphens/>
        <w:ind w:firstLine="709"/>
        <w:jc w:val="center"/>
        <w:outlineLvl w:val="4"/>
        <w:rPr>
          <w:lang w:eastAsia="en-US"/>
        </w:rPr>
      </w:pPr>
      <w:r>
        <w:rPr>
          <w:lang w:eastAsia="en-US"/>
        </w:rPr>
        <w:t xml:space="preserve">80 0 0000000 Муниципальная программа </w:t>
      </w:r>
      <w:r>
        <w:t xml:space="preserve">Новоалексеевского </w:t>
      </w:r>
      <w:r>
        <w:rPr>
          <w:lang w:eastAsia="en-US"/>
        </w:rPr>
        <w:t>сельского поселения Курганинского района «Развитие культуры»</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outlineLvl w:val="4"/>
      </w:pPr>
      <w:r>
        <w:t>По данной целевой статье отражаются расходы бюджета поселения на реализацию муниципальной программы Новоалексеевского сельского поселения Курганинского района «Развитие культуры».</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rPr>
          <w:lang w:eastAsia="en-US"/>
        </w:rPr>
      </w:pPr>
      <w:r>
        <w:rPr>
          <w:lang w:eastAsia="en-US"/>
        </w:rPr>
        <w:t xml:space="preserve">80 1 00 00000Отдельные мероприятия муниципальной программы </w:t>
      </w:r>
      <w:r>
        <w:t xml:space="preserve">Новоалексеевского </w:t>
      </w:r>
      <w:r>
        <w:rPr>
          <w:lang w:eastAsia="en-US"/>
        </w:rPr>
        <w:t>сельского поселения Курганинского района «Развитие культуры»</w:t>
      </w:r>
    </w:p>
    <w:p w:rsidR="00906659" w:rsidRDefault="00906659">
      <w:pPr>
        <w:shd w:val="clear" w:color="auto" w:fill="FFFFFF" w:themeFill="background1"/>
        <w:suppressAutoHyphens/>
        <w:ind w:firstLine="709"/>
        <w:jc w:val="center"/>
        <w:outlineLvl w:val="4"/>
      </w:pPr>
    </w:p>
    <w:p w:rsidR="00906659" w:rsidRDefault="00D25AAC">
      <w:pPr>
        <w:widowControl w:val="0"/>
        <w:tabs>
          <w:tab w:val="left" w:pos="851"/>
          <w:tab w:val="left" w:pos="1418"/>
        </w:tabs>
        <w:suppressAutoHyphens/>
        <w:ind w:firstLine="709"/>
        <w:jc w:val="both"/>
      </w:pPr>
      <w:r>
        <w:t>По данной целевой статье отражаются расходы бюджета поселения на реализацию отдельных мероприятий муниципальной программы Новоалексеевского сельского поселения Курганинского района «Развитие культуры»по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 xml:space="preserve">80 1 01 00000 </w:t>
      </w:r>
      <w:r>
        <w:rPr>
          <w:iCs/>
        </w:rPr>
        <w:t>Совершенствование деятельности муниципальных учреждений отрасли «Культура, кинематография» по предоставлению муниципальных услуг</w:t>
      </w:r>
    </w:p>
    <w:p w:rsidR="00906659" w:rsidRDefault="00D25AAC">
      <w:pPr>
        <w:widowControl w:val="0"/>
        <w:suppressAutoHyphens/>
        <w:ind w:firstLine="709"/>
        <w:jc w:val="both"/>
      </w:pPr>
      <w:r>
        <w:t>в том числе по следующим направлениям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00590Расходы на обеспечение деятельности (оказание услуг) муниципальных учреждений</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за счет средств бюджета поселения </w:t>
      </w:r>
      <w:r>
        <w:t>на обеспечение деятельности (оказание услуг) муниципальных учреждений, подведомственных Новоалексеевскому сельскому поселению Курганинского района.</w:t>
      </w:r>
    </w:p>
    <w:p w:rsidR="00906659" w:rsidRDefault="00906659">
      <w:pPr>
        <w:pStyle w:val="af3"/>
        <w:shd w:val="clear" w:color="auto" w:fill="FFFFFF"/>
        <w:suppressAutoHyphens/>
        <w:ind w:left="0" w:firstLine="709"/>
        <w:jc w:val="both"/>
        <w:outlineLvl w:val="4"/>
        <w:rPr>
          <w:sz w:val="28"/>
          <w:szCs w:val="28"/>
        </w:rPr>
      </w:pPr>
    </w:p>
    <w:p w:rsidR="00906659" w:rsidRDefault="00D25AAC">
      <w:pPr>
        <w:pStyle w:val="af3"/>
        <w:shd w:val="clear" w:color="auto" w:fill="FFFFFF"/>
        <w:suppressAutoHyphens/>
        <w:ind w:left="0" w:firstLine="709"/>
        <w:jc w:val="both"/>
        <w:outlineLvl w:val="4"/>
        <w:rPr>
          <w:sz w:val="28"/>
          <w:szCs w:val="28"/>
        </w:rPr>
      </w:pPr>
      <w:r>
        <w:rPr>
          <w:sz w:val="28"/>
          <w:szCs w:val="28"/>
        </w:rPr>
        <w:t>S0640 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p w:rsidR="00906659" w:rsidRDefault="00906659">
      <w:pPr>
        <w:pStyle w:val="af3"/>
        <w:shd w:val="clear" w:color="auto" w:fill="FFFFFF"/>
        <w:suppressAutoHyphens/>
        <w:ind w:left="0" w:firstLine="709"/>
        <w:jc w:val="center"/>
        <w:outlineLvl w:val="4"/>
        <w:rPr>
          <w:sz w:val="28"/>
          <w:szCs w:val="28"/>
        </w:rPr>
      </w:pPr>
    </w:p>
    <w:p w:rsidR="00906659" w:rsidRDefault="00D25AAC">
      <w:pPr>
        <w:pStyle w:val="af3"/>
        <w:shd w:val="clear" w:color="auto" w:fill="FFFFFF"/>
        <w:suppressAutoHyphens/>
        <w:ind w:left="0" w:firstLine="709"/>
        <w:jc w:val="both"/>
        <w:outlineLvl w:val="4"/>
        <w:rPr>
          <w:sz w:val="28"/>
          <w:szCs w:val="28"/>
        </w:rPr>
      </w:pPr>
      <w:r>
        <w:rPr>
          <w:sz w:val="28"/>
          <w:szCs w:val="28"/>
          <w:lang w:eastAsia="en-US"/>
        </w:rPr>
        <w:t xml:space="preserve">По данному направлению расходов отражаются расходы бюджета </w:t>
      </w:r>
      <w:r>
        <w:rPr>
          <w:sz w:val="28"/>
          <w:szCs w:val="28"/>
        </w:rPr>
        <w:t xml:space="preserve">Новоалексеевского </w:t>
      </w:r>
      <w:r>
        <w:rPr>
          <w:sz w:val="28"/>
          <w:szCs w:val="28"/>
          <w:lang w:eastAsia="en-US"/>
        </w:rPr>
        <w:t>сельского поселения Курганинского района на р</w:t>
      </w:r>
      <w:r>
        <w:rPr>
          <w:sz w:val="28"/>
          <w:szCs w:val="28"/>
        </w:rPr>
        <w:t>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p w:rsidR="00906659" w:rsidRDefault="00906659">
      <w:pPr>
        <w:shd w:val="clear" w:color="auto" w:fill="FFFFFF" w:themeFill="background1"/>
        <w:suppressAutoHyphens/>
        <w:ind w:firstLine="709"/>
        <w:jc w:val="both"/>
        <w:outlineLvl w:val="4"/>
        <w:rPr>
          <w:color w:val="7030A0"/>
        </w:rPr>
      </w:pPr>
    </w:p>
    <w:p w:rsidR="00906659" w:rsidRDefault="00D25AAC">
      <w:pPr>
        <w:pStyle w:val="af3"/>
        <w:shd w:val="clear" w:color="auto" w:fill="FFFFFF" w:themeFill="background1"/>
        <w:suppressAutoHyphens/>
        <w:ind w:left="0" w:firstLine="709"/>
        <w:jc w:val="both"/>
        <w:outlineLvl w:val="4"/>
        <w:rPr>
          <w:sz w:val="28"/>
          <w:szCs w:val="28"/>
        </w:rPr>
      </w:pPr>
      <w:r>
        <w:rPr>
          <w:sz w:val="28"/>
          <w:szCs w:val="28"/>
        </w:rPr>
        <w:lastRenderedPageBreak/>
        <w:t>80 1 03 00000</w:t>
      </w:r>
      <w:r>
        <w:rPr>
          <w:color w:val="000000"/>
          <w:sz w:val="28"/>
          <w:szCs w:val="28"/>
        </w:rPr>
        <w:t>Сохранение, использование и популяризация объектов культурного наследия</w:t>
      </w:r>
    </w:p>
    <w:p w:rsidR="00906659" w:rsidRDefault="00D25AAC">
      <w:pPr>
        <w:pStyle w:val="af3"/>
        <w:shd w:val="clear" w:color="auto" w:fill="FFFFFF" w:themeFill="background1"/>
        <w:suppressAutoHyphens/>
        <w:ind w:left="0" w:firstLine="709"/>
        <w:jc w:val="both"/>
        <w:outlineLvl w:val="4"/>
        <w:rPr>
          <w:sz w:val="28"/>
          <w:szCs w:val="28"/>
        </w:rPr>
      </w:pPr>
      <w:r>
        <w:rPr>
          <w:sz w:val="28"/>
          <w:szCs w:val="28"/>
        </w:rPr>
        <w:t>в том числе по следующим направлениям расходов:</w:t>
      </w:r>
    </w:p>
    <w:p w:rsidR="00906659" w:rsidRDefault="00906659">
      <w:pPr>
        <w:pStyle w:val="af3"/>
        <w:shd w:val="clear" w:color="auto" w:fill="FFFFFF" w:themeFill="background1"/>
        <w:suppressAutoHyphens/>
        <w:ind w:left="0" w:firstLine="709"/>
        <w:jc w:val="both"/>
        <w:outlineLvl w:val="4"/>
        <w:rPr>
          <w:sz w:val="28"/>
          <w:szCs w:val="28"/>
        </w:rPr>
      </w:pPr>
    </w:p>
    <w:p w:rsidR="00906659" w:rsidRDefault="00D25AAC">
      <w:pPr>
        <w:shd w:val="clear" w:color="auto" w:fill="FFFFFF"/>
        <w:suppressAutoHyphens/>
        <w:ind w:firstLine="709"/>
        <w:jc w:val="both"/>
        <w:outlineLvl w:val="4"/>
      </w:pPr>
      <w:r>
        <w:t>10350Мероприятия в сфере культуры, кинематографии и средств массовой информации</w:t>
      </w:r>
    </w:p>
    <w:p w:rsidR="00906659" w:rsidRDefault="00906659">
      <w:pPr>
        <w:shd w:val="clear" w:color="auto" w:fill="FFFFFF"/>
        <w:suppressAutoHyphens/>
        <w:ind w:firstLine="709"/>
        <w:jc w:val="both"/>
        <w:outlineLvl w:val="4"/>
      </w:pPr>
    </w:p>
    <w:p w:rsidR="00906659" w:rsidRDefault="00D25AAC">
      <w:pPr>
        <w:pStyle w:val="af3"/>
        <w:shd w:val="clear" w:color="auto" w:fill="FFFFFF" w:themeFill="background1"/>
        <w:suppressAutoHyphens/>
        <w:ind w:left="0" w:firstLine="709"/>
        <w:jc w:val="both"/>
        <w:outlineLvl w:val="4"/>
        <w:rPr>
          <w:sz w:val="28"/>
          <w:szCs w:val="28"/>
        </w:rPr>
      </w:pPr>
      <w:r>
        <w:rPr>
          <w:sz w:val="28"/>
          <w:szCs w:val="28"/>
        </w:rPr>
        <w:t>По данному направлению расходов отражаются расходы бюджета Новоалексеевского сельского поселения Курганинского района на содержание памятников культурного наследия, расположенных на территории поселения.</w:t>
      </w:r>
    </w:p>
    <w:p w:rsidR="00906659" w:rsidRDefault="00906659">
      <w:pPr>
        <w:pStyle w:val="af3"/>
        <w:shd w:val="clear" w:color="auto" w:fill="FFFFFF" w:themeFill="background1"/>
        <w:suppressAutoHyphens/>
        <w:ind w:left="0" w:firstLine="709"/>
        <w:jc w:val="both"/>
        <w:outlineLvl w:val="4"/>
        <w:rPr>
          <w:sz w:val="28"/>
          <w:szCs w:val="28"/>
        </w:rPr>
      </w:pPr>
    </w:p>
    <w:p w:rsidR="00906659" w:rsidRDefault="00D25AAC">
      <w:pPr>
        <w:suppressAutoHyphens/>
        <w:ind w:firstLine="709"/>
        <w:jc w:val="both"/>
      </w:pPr>
      <w:r>
        <w:t>80 1 04 00000 Поддержка учреждений библиотечного обслуживания населения</w:t>
      </w:r>
    </w:p>
    <w:p w:rsidR="00906659" w:rsidRDefault="00D25AAC">
      <w:pPr>
        <w:pStyle w:val="af3"/>
        <w:shd w:val="clear" w:color="auto" w:fill="FFFFFF" w:themeFill="background1"/>
        <w:suppressAutoHyphens/>
        <w:ind w:left="0" w:firstLine="709"/>
        <w:jc w:val="both"/>
        <w:outlineLvl w:val="4"/>
        <w:rPr>
          <w:sz w:val="28"/>
          <w:szCs w:val="28"/>
        </w:rPr>
      </w:pPr>
      <w:r>
        <w:rPr>
          <w:sz w:val="28"/>
          <w:szCs w:val="28"/>
        </w:rPr>
        <w:t>в том числе по следующим направлениям расходов:</w:t>
      </w:r>
    </w:p>
    <w:p w:rsidR="00906659" w:rsidRDefault="00906659">
      <w:pPr>
        <w:pStyle w:val="af3"/>
        <w:shd w:val="clear" w:color="auto" w:fill="FFFFFF" w:themeFill="background1"/>
        <w:suppressAutoHyphens/>
        <w:ind w:left="0" w:firstLine="709"/>
        <w:jc w:val="both"/>
        <w:outlineLvl w:val="4"/>
        <w:rPr>
          <w:sz w:val="28"/>
          <w:szCs w:val="28"/>
        </w:rPr>
      </w:pPr>
    </w:p>
    <w:p w:rsidR="00906659" w:rsidRDefault="00D25AAC">
      <w:pPr>
        <w:shd w:val="clear" w:color="auto" w:fill="FFFFFF"/>
        <w:suppressAutoHyphens/>
        <w:ind w:firstLine="709"/>
        <w:jc w:val="both"/>
        <w:outlineLvl w:val="4"/>
      </w:pPr>
      <w:r>
        <w:t>21030Иные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p w:rsidR="00906659" w:rsidRDefault="00906659">
      <w:pPr>
        <w:shd w:val="clear" w:color="auto" w:fill="FFFFFF"/>
        <w:suppressAutoHyphens/>
        <w:ind w:firstLine="709"/>
        <w:jc w:val="both"/>
        <w:outlineLvl w:val="4"/>
      </w:pPr>
    </w:p>
    <w:p w:rsidR="00906659" w:rsidRDefault="00D25AAC">
      <w:pPr>
        <w:shd w:val="clear" w:color="auto" w:fill="FFFFFF"/>
        <w:suppressAutoHyphens/>
        <w:ind w:firstLine="709"/>
        <w:jc w:val="both"/>
        <w:outlineLvl w:val="4"/>
      </w:pPr>
      <w:r>
        <w:t>По данному направлению расходов отражаются расходы бюджета Новоалексеевского сельского поселения Курганинского района за счет средств бюджета поселения на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p w:rsidR="00906659" w:rsidRDefault="00906659">
      <w:pPr>
        <w:pStyle w:val="af3"/>
        <w:shd w:val="clear" w:color="auto" w:fill="FFFFFF" w:themeFill="background1"/>
        <w:suppressAutoHyphens/>
        <w:ind w:left="0" w:firstLine="709"/>
        <w:jc w:val="both"/>
        <w:outlineLvl w:val="4"/>
        <w:rPr>
          <w:sz w:val="28"/>
          <w:szCs w:val="28"/>
        </w:rPr>
      </w:pPr>
    </w:p>
    <w:p w:rsidR="00906659" w:rsidRDefault="00D25AAC">
      <w:pPr>
        <w:shd w:val="clear" w:color="auto" w:fill="FFFFFF" w:themeFill="background1"/>
        <w:suppressAutoHyphens/>
        <w:ind w:firstLine="709"/>
        <w:jc w:val="center"/>
        <w:outlineLvl w:val="4"/>
      </w:pPr>
      <w:r>
        <w:rPr>
          <w:lang w:eastAsia="en-US"/>
        </w:rPr>
        <w:t xml:space="preserve">81 0 00 00000 Муниципальная программа </w:t>
      </w:r>
      <w:r>
        <w:t xml:space="preserve">Новоалексеевского </w:t>
      </w:r>
      <w:r>
        <w:rPr>
          <w:lang w:eastAsia="en-US"/>
        </w:rPr>
        <w:t>сельского поселения Курганинского района «Развитие физической культуры и массового спорта»</w:t>
      </w:r>
    </w:p>
    <w:p w:rsidR="00906659" w:rsidRDefault="00D25AAC">
      <w:pPr>
        <w:shd w:val="clear" w:color="auto" w:fill="FFFFFF" w:themeFill="background1"/>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реализацию муниципальной программы Новоалексеевского сельского поселения Курганинского района «Развитие физической культуры и массового спорта».</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rPr>
          <w:b/>
        </w:rPr>
      </w:pPr>
      <w:r>
        <w:t>81 1 00 00000</w:t>
      </w:r>
      <w:r>
        <w:rPr>
          <w:iCs/>
        </w:rPr>
        <w:t xml:space="preserve">Отдельные мероприятия муниципальной целевой программы </w:t>
      </w:r>
      <w:r>
        <w:rPr>
          <w:rFonts w:cs="Times New Roman CYR"/>
        </w:rPr>
        <w:t>«</w:t>
      </w:r>
      <w:r>
        <w:rPr>
          <w:color w:val="000000"/>
        </w:rPr>
        <w:t>Развитие физической культуры и массового спорта</w:t>
      </w:r>
    </w:p>
    <w:p w:rsidR="00906659" w:rsidRDefault="00906659">
      <w:pPr>
        <w:shd w:val="clear" w:color="auto" w:fill="FFFFFF" w:themeFill="background1"/>
        <w:suppressAutoHyphens/>
        <w:ind w:firstLine="709"/>
        <w:jc w:val="both"/>
        <w:outlineLvl w:val="4"/>
      </w:pPr>
    </w:p>
    <w:p w:rsidR="00906659" w:rsidRDefault="00D25AAC">
      <w:pPr>
        <w:shd w:val="clear" w:color="auto" w:fill="FFFFFF"/>
        <w:suppressAutoHyphens/>
        <w:ind w:firstLine="709"/>
        <w:jc w:val="both"/>
        <w:outlineLvl w:val="4"/>
      </w:pPr>
      <w:r>
        <w:t>По данной целевой статье отражаются расходы бюджета поселения на реализацию муниципальной программы Новоалексеевского сельского поселения Курганинского района «Развитие физической культуры и спорта»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lastRenderedPageBreak/>
        <w:t xml:space="preserve">81 1 01 00000 </w:t>
      </w:r>
      <w:r>
        <w:rPr>
          <w:color w:val="000000"/>
        </w:rPr>
        <w:t>Финансирование организации, проведения и информационного обеспечения официальных физкультурных и спортивных мероприятий</w:t>
      </w:r>
    </w:p>
    <w:p w:rsidR="00906659" w:rsidRDefault="00D25AAC">
      <w:pPr>
        <w:pStyle w:val="af3"/>
        <w:shd w:val="clear" w:color="auto" w:fill="FFFFFF"/>
        <w:suppressAutoHyphens/>
        <w:ind w:left="0" w:firstLine="709"/>
        <w:jc w:val="both"/>
        <w:outlineLvl w:val="4"/>
        <w:rPr>
          <w:sz w:val="28"/>
          <w:szCs w:val="28"/>
        </w:rPr>
      </w:pPr>
      <w:r>
        <w:rPr>
          <w:sz w:val="28"/>
          <w:szCs w:val="28"/>
        </w:rP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10170 Мероприятия в области спорта и физической культуры</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на финансовое обеспечение реализации мероприятий в области спорта и физической культуры.</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center"/>
        <w:outlineLvl w:val="4"/>
        <w:rPr>
          <w:lang w:eastAsia="en-US"/>
        </w:rPr>
      </w:pPr>
      <w:r>
        <w:rPr>
          <w:lang w:eastAsia="en-US"/>
        </w:rPr>
        <w:t xml:space="preserve">82 0 00 0000 Муниципальная программа </w:t>
      </w:r>
      <w:r>
        <w:t xml:space="preserve">Новоалексеевского </w:t>
      </w:r>
      <w:r>
        <w:rPr>
          <w:lang w:eastAsia="en-US"/>
        </w:rPr>
        <w:t xml:space="preserve">сельского поселения Курганинского района «Молодежь </w:t>
      </w:r>
    </w:p>
    <w:p w:rsidR="00906659" w:rsidRDefault="00D25AAC">
      <w:pPr>
        <w:shd w:val="clear" w:color="auto" w:fill="FFFFFF" w:themeFill="background1"/>
        <w:suppressAutoHyphens/>
        <w:ind w:firstLine="709"/>
        <w:jc w:val="center"/>
        <w:outlineLvl w:val="4"/>
        <w:rPr>
          <w:lang w:eastAsia="en-US"/>
        </w:rPr>
      </w:pPr>
      <w:r>
        <w:t xml:space="preserve">Новоалексеевского </w:t>
      </w:r>
      <w:r>
        <w:rPr>
          <w:lang w:eastAsia="en-US"/>
        </w:rPr>
        <w:t>сельского поселения Курганинского района»</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outlineLvl w:val="4"/>
      </w:pPr>
      <w:r>
        <w:t xml:space="preserve">По данной целевой статье отражаются расходы бюджета Новоалексеевского сельского поселения Курганинского района на реализацию муниципальной программы Новоалексеевского сельского поселения Курганинского района «Молодежь Новоалексеевского </w:t>
      </w:r>
      <w:r>
        <w:rPr>
          <w:lang w:eastAsia="en-US"/>
        </w:rPr>
        <w:t>сельского поселения Курганинского района</w:t>
      </w:r>
      <w:r>
        <w:t>».</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 xml:space="preserve">82 1 00 00000 Отдельные мероприятия муниципальной программы Новоалексеевского сельского поселения Курганинского района «Молодежь Новоалексеевского </w:t>
      </w:r>
      <w:r>
        <w:rPr>
          <w:lang w:eastAsia="en-US"/>
        </w:rPr>
        <w:t>сельского поселения Курганинского района</w:t>
      </w:r>
      <w:r>
        <w:t>»</w:t>
      </w:r>
    </w:p>
    <w:p w:rsidR="00906659" w:rsidRDefault="00906659">
      <w:pPr>
        <w:shd w:val="clear" w:color="auto" w:fill="FFFFFF" w:themeFill="background1"/>
        <w:suppressAutoHyphens/>
        <w:ind w:firstLine="709"/>
        <w:outlineLvl w:val="4"/>
        <w:rPr>
          <w:b/>
        </w:rPr>
      </w:pPr>
    </w:p>
    <w:p w:rsidR="00906659" w:rsidRDefault="00D25AAC">
      <w:pPr>
        <w:shd w:val="clear" w:color="auto" w:fill="FFFFFF" w:themeFill="background1"/>
        <w:suppressAutoHyphens/>
        <w:ind w:firstLine="709"/>
        <w:jc w:val="both"/>
        <w:outlineLvl w:val="4"/>
      </w:pPr>
      <w:r>
        <w:t xml:space="preserve">По данной целевой статье отражаются расходы бюджета поселения на реализацию отдельных мероприятий муниципальной программы Новоалексеевского сельского поселения Курганинского района «Молодежь Новоалексеевского </w:t>
      </w:r>
      <w:r>
        <w:rPr>
          <w:lang w:eastAsia="en-US"/>
        </w:rPr>
        <w:t>сельского поселения Курганинского района»</w:t>
      </w:r>
      <w:r>
        <w:t xml:space="preserve"> по следующим мероприятиям в увязке с соответствующими направлениями расходов.</w:t>
      </w:r>
    </w:p>
    <w:p w:rsidR="00906659" w:rsidRDefault="00D25AAC">
      <w:pPr>
        <w:shd w:val="clear" w:color="auto" w:fill="FFFFFF" w:themeFill="background1"/>
        <w:suppressAutoHyphens/>
        <w:ind w:firstLine="709"/>
        <w:jc w:val="both"/>
        <w:outlineLvl w:val="4"/>
      </w:pPr>
      <w:r>
        <w:t>82 1 03 00000 Содействие трудоустройству граждан</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в том числе по следующим направлениям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suppressAutoHyphens/>
        <w:ind w:firstLine="709"/>
        <w:jc w:val="both"/>
        <w:outlineLvl w:val="4"/>
      </w:pPr>
      <w:r>
        <w:t>10450 Организация временного трудоустройства несовершеннолетних граждан.</w:t>
      </w:r>
    </w:p>
    <w:p w:rsidR="00906659" w:rsidRDefault="00906659">
      <w:pPr>
        <w:shd w:val="clear" w:color="auto" w:fill="FFFFFF"/>
        <w:suppressAutoHyphens/>
        <w:ind w:firstLine="709"/>
        <w:jc w:val="both"/>
        <w:outlineLvl w:val="4"/>
      </w:pPr>
    </w:p>
    <w:p w:rsidR="00906659" w:rsidRDefault="00D25AAC">
      <w:pPr>
        <w:shd w:val="clear" w:color="auto" w:fill="FFFFFF"/>
        <w:suppressAutoHyphens/>
        <w:ind w:firstLine="709"/>
        <w:jc w:val="both"/>
        <w:outlineLvl w:val="4"/>
      </w:pPr>
      <w:r>
        <w:t>По данному направлению расходов отражаются расходы бюджета Новоалексеевского сельского поселения Курганинского района на организацию мероприятий временного трудоустройства несовершеннолетних граждан.</w:t>
      </w:r>
    </w:p>
    <w:p w:rsidR="00906659" w:rsidRDefault="00906659">
      <w:pPr>
        <w:suppressAutoHyphens/>
        <w:ind w:firstLine="709"/>
        <w:rPr>
          <w:lang w:eastAsia="en-US"/>
        </w:rPr>
      </w:pPr>
    </w:p>
    <w:p w:rsidR="00906659" w:rsidRDefault="00D25AAC">
      <w:pPr>
        <w:shd w:val="clear" w:color="auto" w:fill="FFFFFF" w:themeFill="background1"/>
        <w:suppressAutoHyphens/>
        <w:ind w:firstLine="709"/>
        <w:jc w:val="center"/>
        <w:outlineLvl w:val="4"/>
        <w:rPr>
          <w:lang w:eastAsia="en-US"/>
        </w:rPr>
      </w:pPr>
      <w:r>
        <w:rPr>
          <w:lang w:eastAsia="en-US"/>
        </w:rPr>
        <w:t xml:space="preserve">83 0 00 00000 Муниципальная программа </w:t>
      </w:r>
      <w:r>
        <w:t xml:space="preserve">Новоалексеевского </w:t>
      </w:r>
      <w:r>
        <w:rPr>
          <w:lang w:eastAsia="en-US"/>
        </w:rPr>
        <w:t>сельского поселения Курганинского района «Социальная поддержка граждан»</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 xml:space="preserve">По данной целевой статье отражаются расходы бюджета Новоалексеевского сельского поселения Курганинского района на реализацию муниципальной </w:t>
      </w:r>
      <w:r>
        <w:lastRenderedPageBreak/>
        <w:t>программы Новоалексеевского сельского поселения Курганинского района «Социальная поддержка граждан».</w:t>
      </w:r>
    </w:p>
    <w:p w:rsidR="00906659" w:rsidRDefault="00906659">
      <w:pPr>
        <w:shd w:val="clear" w:color="auto" w:fill="FFFFFF" w:themeFill="background1"/>
        <w:suppressAutoHyphens/>
        <w:ind w:firstLine="709"/>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83 1 00 00000 Развитие мер социальной поддержки отдельных категорий граждан</w:t>
      </w:r>
    </w:p>
    <w:p w:rsidR="00906659" w:rsidRDefault="00906659">
      <w:pPr>
        <w:shd w:val="clear" w:color="auto" w:fill="FFFFFF" w:themeFill="background1"/>
        <w:suppressAutoHyphens/>
        <w:ind w:firstLine="709"/>
        <w:outlineLvl w:val="4"/>
        <w:rPr>
          <w:b/>
          <w:lang w:eastAsia="en-US"/>
        </w:rPr>
      </w:pPr>
    </w:p>
    <w:p w:rsidR="00906659" w:rsidRDefault="00D25AAC">
      <w:pPr>
        <w:shd w:val="clear" w:color="auto" w:fill="FFFFFF"/>
        <w:suppressAutoHyphens/>
        <w:ind w:firstLine="709"/>
        <w:jc w:val="both"/>
        <w:outlineLvl w:val="4"/>
      </w:pPr>
      <w:r>
        <w:t>По данной целевой статье отражаются расходы бюджета поселения на реализацию подпрограммы«Развитие мер социальной поддержки отдельных категорий граждан» муниципальной программы Новоалексеевского сельского поселения Курганинского района «Социальная поддержка граждан»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83 1 01 00000 Меры государственной поддержки лиц, замещавших муниципальные должности и должности муниципальной службы Новоалексеевского сельского поселения Курганинского района</w:t>
      </w:r>
    </w:p>
    <w:p w:rsidR="00906659" w:rsidRDefault="00D25AAC">
      <w:pPr>
        <w:shd w:val="clear" w:color="auto" w:fill="FFFFFF" w:themeFill="background1"/>
        <w:suppressAutoHyphens/>
        <w:ind w:firstLine="709"/>
        <w:jc w:val="both"/>
        <w:outlineLvl w:val="4"/>
      </w:pPr>
      <w:r>
        <w:t>в том числе по следующим направлениям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rPr>
          <w:lang w:eastAsia="en-US"/>
        </w:rPr>
        <w:t>40020</w:t>
      </w:r>
      <w:r>
        <w:t>Дополнительное материальное обеспечение лиц, замещавших муниципальные должности и должности муниципальной службы в администрации поселений Курганинского района.</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дополнительное материальное обеспечение лиц, замещавших муниципальные должности и должности муниципальной службы в администрации </w:t>
      </w:r>
      <w:r>
        <w:t xml:space="preserve">Новоалексеевского </w:t>
      </w:r>
      <w:r>
        <w:rPr>
          <w:lang w:eastAsia="en-US"/>
        </w:rPr>
        <w:t xml:space="preserve">сельского поселения Курганинского района в соответствии с решением Совета </w:t>
      </w:r>
      <w:r>
        <w:t xml:space="preserve">Новоалексеевского </w:t>
      </w:r>
      <w:r>
        <w:rPr>
          <w:lang w:eastAsia="en-US"/>
        </w:rPr>
        <w:t>сельского поселения Курганинского района</w:t>
      </w:r>
      <w:r>
        <w:rPr>
          <w:b/>
          <w:lang w:eastAsia="en-US"/>
        </w:rPr>
        <w:t>.</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83 1 02 00000 Предоставление ежегодных и ежемесячных денежных выплат отдельным категориям граждан</w:t>
      </w:r>
    </w:p>
    <w:p w:rsidR="00906659" w:rsidRDefault="00D25AAC">
      <w:pPr>
        <w:shd w:val="clear" w:color="auto" w:fill="FFFFFF" w:themeFill="background1"/>
        <w:suppressAutoHyphens/>
        <w:ind w:firstLine="709"/>
        <w:jc w:val="both"/>
        <w:outlineLvl w:val="4"/>
        <w:rPr>
          <w:lang w:eastAsia="en-US"/>
        </w:rPr>
      </w:pPr>
      <w:r>
        <w:rPr>
          <w:lang w:eastAsia="en-US"/>
        </w:rP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10060</w:t>
      </w:r>
      <w:r>
        <w:rPr>
          <w:rFonts w:cs="Times New Roman CYR"/>
        </w:rPr>
        <w:t>Получение руководителями ТОС поселения компенсационных выплат на частичное возмещение затрат</w:t>
      </w:r>
    </w:p>
    <w:p w:rsidR="00906659" w:rsidRDefault="00D25AAC">
      <w:pPr>
        <w:shd w:val="clear" w:color="auto" w:fill="FFFFFF" w:themeFill="background1"/>
        <w:suppressAutoHyphens/>
        <w:ind w:firstLine="709"/>
        <w:jc w:val="both"/>
        <w:outlineLvl w:val="4"/>
        <w:rPr>
          <w:rFonts w:ascii="Times New Roman CYR" w:hAnsi="Times New Roman CYR" w:cs="Times New Roman CYR"/>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w:t>
      </w:r>
      <w:r>
        <w:rPr>
          <w:rFonts w:cs="Times New Roman CYR"/>
        </w:rPr>
        <w:t>получение руководителями ТОС поселения компенсационных выплат на частичное возмещение затрат.</w:t>
      </w:r>
    </w:p>
    <w:p w:rsidR="00906659" w:rsidRDefault="00D25AAC">
      <w:pPr>
        <w:shd w:val="clear" w:color="auto" w:fill="FFFFFF" w:themeFill="background1"/>
        <w:suppressAutoHyphens/>
        <w:ind w:firstLine="709"/>
        <w:jc w:val="both"/>
        <w:outlineLvl w:val="4"/>
      </w:pPr>
      <w:r>
        <w:rPr>
          <w:rFonts w:cs="Times New Roman CYR"/>
        </w:rPr>
        <w:t xml:space="preserve">10470 Предоставление адресной помощи гражданам  </w:t>
      </w:r>
      <w:r>
        <w:t>Новоалексеевского</w:t>
      </w:r>
      <w:r>
        <w:rPr>
          <w:rFonts w:cs="Times New Roman CYR"/>
        </w:rPr>
        <w:t xml:space="preserve"> сельского поселения Курганинского района, попавшим в трудную жизненную ситуацию. </w:t>
      </w:r>
    </w:p>
    <w:p w:rsidR="00906659" w:rsidRDefault="00906659">
      <w:pPr>
        <w:shd w:val="clear" w:color="auto" w:fill="FFFFFF" w:themeFill="background1"/>
        <w:suppressAutoHyphens/>
        <w:ind w:firstLine="709"/>
        <w:jc w:val="both"/>
        <w:outlineLvl w:val="4"/>
        <w:rPr>
          <w:rFonts w:cs="Times New Roman CYR"/>
          <w:b/>
          <w:lang w:eastAsia="en-US"/>
        </w:rPr>
      </w:pPr>
    </w:p>
    <w:p w:rsidR="00906659" w:rsidRDefault="00D25AAC">
      <w:pPr>
        <w:shd w:val="clear" w:color="auto" w:fill="FFFFFF" w:themeFill="background1"/>
        <w:suppressAutoHyphens/>
        <w:ind w:firstLine="709"/>
        <w:jc w:val="both"/>
        <w:outlineLvl w:val="4"/>
        <w:rPr>
          <w:b/>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w:t>
      </w:r>
      <w:r>
        <w:rPr>
          <w:rFonts w:cs="Times New Roman CYR"/>
        </w:rPr>
        <w:lastRenderedPageBreak/>
        <w:t xml:space="preserve">предоставление адресной помощи гражданам  </w:t>
      </w:r>
      <w:r>
        <w:t>Новоалексеевского</w:t>
      </w:r>
      <w:r>
        <w:rPr>
          <w:rFonts w:cs="Times New Roman CYR"/>
        </w:rPr>
        <w:t xml:space="preserve"> сельского поселения Курганинского района, попавшим в трудную жизненную ситуацию. </w:t>
      </w:r>
    </w:p>
    <w:p w:rsidR="00906659" w:rsidRDefault="00906659">
      <w:pPr>
        <w:shd w:val="clear" w:color="auto" w:fill="FFFFFF" w:themeFill="background1"/>
        <w:suppressAutoHyphens/>
        <w:ind w:firstLine="709"/>
        <w:jc w:val="both"/>
        <w:outlineLvl w:val="4"/>
        <w:rPr>
          <w:rFonts w:cs="Times New Roman CYR"/>
        </w:rPr>
      </w:pPr>
    </w:p>
    <w:p w:rsidR="00906659" w:rsidRDefault="00D25AAC">
      <w:pPr>
        <w:shd w:val="clear" w:color="auto" w:fill="FFFFFF" w:themeFill="background1"/>
        <w:suppressAutoHyphens/>
        <w:ind w:firstLine="709"/>
        <w:jc w:val="both"/>
        <w:outlineLvl w:val="4"/>
        <w:rPr>
          <w:rFonts w:ascii="Times New Roman CYR" w:hAnsi="Times New Roman CYR" w:cs="Times New Roman CYR"/>
        </w:rPr>
      </w:pPr>
      <w:r>
        <w:rPr>
          <w:lang w:eastAsia="en-US"/>
        </w:rPr>
        <w:t xml:space="preserve">83 2 00 00000 </w:t>
      </w:r>
      <w:r>
        <w:rPr>
          <w:rFonts w:cs="Times New Roman CYR"/>
        </w:rPr>
        <w:t>Муниципальная поддержка социально-ориентированных некоммерческих организаций</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По данной целевой статье отражаются расходы бюджета поселения на реализацию подпрограммы«Муниципальная поддержка социально ориентированных некоммерческих организаций»муниципальной программы Новоалексеевского сельского поселения Курганинского района «Социальная поддержка граждан»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pPr>
    </w:p>
    <w:p w:rsidR="00906659" w:rsidRDefault="00D25AAC">
      <w:pPr>
        <w:suppressAutoHyphens/>
        <w:ind w:firstLine="709"/>
        <w:jc w:val="both"/>
        <w:rPr>
          <w:iCs/>
        </w:rPr>
      </w:pPr>
      <w:r>
        <w:t xml:space="preserve">83 2 01 00000 </w:t>
      </w:r>
      <w:r>
        <w:rPr>
          <w:iC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t>в том числе по следующим направлениям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rPr>
          <w:lang w:eastAsia="en-US"/>
        </w:rPr>
        <w:t>11540</w:t>
      </w:r>
      <w:r>
        <w:rPr>
          <w:rFonts w:cs="Times New Roman CYR"/>
        </w:rPr>
        <w:t>Мероприятия по поддержке социально-ориентированных некоммерческих организаций</w:t>
      </w:r>
    </w:p>
    <w:p w:rsidR="00906659" w:rsidRDefault="00906659">
      <w:pPr>
        <w:shd w:val="clear" w:color="auto" w:fill="FFFFFF" w:themeFill="background1"/>
        <w:suppressAutoHyphens/>
        <w:ind w:firstLine="709"/>
        <w:jc w:val="both"/>
        <w:outlineLvl w:val="4"/>
        <w:rPr>
          <w:rFonts w:cs="Times New Roman CYR"/>
          <w:lang w:eastAsia="en-US"/>
        </w:rPr>
      </w:pPr>
    </w:p>
    <w:p w:rsidR="00906659" w:rsidRDefault="00D25AAC">
      <w:pPr>
        <w:shd w:val="clear" w:color="auto" w:fill="FFFFFF" w:themeFill="background1"/>
        <w:suppressAutoHyphens/>
        <w:ind w:firstLine="709"/>
        <w:jc w:val="both"/>
        <w:outlineLvl w:val="4"/>
        <w:rPr>
          <w:b/>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выполнение </w:t>
      </w:r>
      <w:r>
        <w:rPr>
          <w:rFonts w:cs="Times New Roman CYR"/>
        </w:rPr>
        <w:t>мероприятий по поддержке социально-ориентированных некоммерческих организаций</w:t>
      </w:r>
      <w:r>
        <w:rPr>
          <w:b/>
          <w:lang w:eastAsia="en-US"/>
        </w:rPr>
        <w:t>.</w:t>
      </w:r>
    </w:p>
    <w:p w:rsidR="00906659" w:rsidRDefault="00906659">
      <w:pPr>
        <w:shd w:val="clear" w:color="auto" w:fill="FFFFFF" w:themeFill="background1"/>
        <w:suppressAutoHyphens/>
        <w:ind w:firstLine="709"/>
        <w:outlineLvl w:val="4"/>
        <w:rPr>
          <w:b/>
          <w:lang w:eastAsia="en-US"/>
        </w:rPr>
      </w:pPr>
    </w:p>
    <w:p w:rsidR="00906659" w:rsidRDefault="00D25AAC">
      <w:pPr>
        <w:shd w:val="clear" w:color="auto" w:fill="FFFFFF" w:themeFill="background1"/>
        <w:suppressAutoHyphens/>
        <w:ind w:firstLine="709"/>
        <w:jc w:val="center"/>
        <w:outlineLvl w:val="4"/>
      </w:pPr>
      <w:r>
        <w:rPr>
          <w:lang w:eastAsia="en-US"/>
        </w:rPr>
        <w:t xml:space="preserve">84 0 00 00000 Муниципальная программа </w:t>
      </w:r>
      <w:r>
        <w:t xml:space="preserve">Новоалексеевского </w:t>
      </w:r>
      <w:r>
        <w:rPr>
          <w:lang w:eastAsia="en-US"/>
        </w:rPr>
        <w:t>сельского поселения Курганинского района «Обеспечение безопасности населения»</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реализацию муниципальной программы Новоалексеевского сельского поселения Курганинского района «Обеспечение безопасности населения».</w:t>
      </w:r>
    </w:p>
    <w:p w:rsidR="00906659" w:rsidRDefault="00906659">
      <w:pPr>
        <w:shd w:val="clear" w:color="auto" w:fill="FFFFFF" w:themeFill="background1"/>
        <w:suppressAutoHyphens/>
        <w:ind w:firstLine="709"/>
        <w:outlineLvl w:val="4"/>
        <w:rPr>
          <w:b/>
        </w:rPr>
      </w:pPr>
    </w:p>
    <w:p w:rsidR="00906659" w:rsidRDefault="00D25AAC">
      <w:pPr>
        <w:shd w:val="clear" w:color="auto" w:fill="FFFFFF" w:themeFill="background1"/>
        <w:suppressAutoHyphens/>
        <w:ind w:firstLine="709"/>
        <w:jc w:val="both"/>
        <w:outlineLvl w:val="4"/>
        <w:rPr>
          <w:lang w:eastAsia="en-US"/>
        </w:rPr>
      </w:pPr>
      <w:r>
        <w:rPr>
          <w:lang w:eastAsia="en-US"/>
        </w:rPr>
        <w:t>84 100 00000Мероприятия по предупреждению и ликвидации чрезвычайных ситуаций, стихийных бедствий и их последствий</w:t>
      </w:r>
    </w:p>
    <w:p w:rsidR="00906659" w:rsidRDefault="00906659">
      <w:pPr>
        <w:shd w:val="clear" w:color="auto" w:fill="FFFFFF" w:themeFill="background1"/>
        <w:suppressAutoHyphens/>
        <w:ind w:firstLine="709"/>
        <w:outlineLvl w:val="4"/>
        <w:rPr>
          <w:lang w:eastAsia="en-US"/>
        </w:rPr>
      </w:pPr>
    </w:p>
    <w:p w:rsidR="00906659" w:rsidRDefault="00D25AAC">
      <w:pPr>
        <w:shd w:val="clear" w:color="auto" w:fill="FFFFFF" w:themeFill="background1"/>
        <w:suppressAutoHyphens/>
        <w:ind w:firstLine="709"/>
        <w:jc w:val="both"/>
        <w:rPr>
          <w:lang w:eastAsia="en-US"/>
        </w:rPr>
      </w:pPr>
      <w:r>
        <w:rPr>
          <w:lang w:eastAsia="en-US"/>
        </w:rPr>
        <w:t xml:space="preserve">По данной целевой статье отражаются расходы бюджета поселения на реализацию подпрограммы «Мероприятия по предупреждению и ликвидации чрезвычайных ситуаций, стихийных бедствий и их последствий» муниципальной программы </w:t>
      </w:r>
      <w:r>
        <w:t xml:space="preserve">Новоалексеевского </w:t>
      </w:r>
      <w:r>
        <w:rPr>
          <w:lang w:eastAsia="en-US"/>
        </w:rPr>
        <w:t>сельского поселения Курганинского района «Обеспечение безопасности населения»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84 1 01 00000 Организация и проведение аварийно-спасательных и других неотложных работ при чрезвычайных ситуациях</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в том числе по следующим направлениям расходов:</w:t>
      </w:r>
    </w:p>
    <w:p w:rsidR="00906659" w:rsidRDefault="00906659">
      <w:pPr>
        <w:shd w:val="clear" w:color="auto" w:fill="FFFFFF"/>
        <w:suppressAutoHyphens/>
        <w:ind w:firstLine="709"/>
        <w:jc w:val="both"/>
        <w:rPr>
          <w:lang w:eastAsia="en-US"/>
        </w:rPr>
      </w:pPr>
    </w:p>
    <w:p w:rsidR="00906659" w:rsidRDefault="00D25AAC">
      <w:pPr>
        <w:shd w:val="clear" w:color="auto" w:fill="FFFFFF" w:themeFill="background1"/>
        <w:suppressAutoHyphens/>
        <w:ind w:firstLine="709"/>
        <w:jc w:val="both"/>
        <w:rPr>
          <w:lang w:eastAsia="en-US"/>
        </w:rPr>
      </w:pPr>
      <w:r>
        <w:rPr>
          <w:lang w:eastAsia="en-US"/>
        </w:rPr>
        <w:t>10100Мероприятия по предупреждению и ликвидация последствий чрезвычайных ситуаций и стихийных бедствий природного и техногенного характера</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на финансовое обеспечение реализации мероприятий по предупреждению и ликвидации последствий чрезвычайных ситуаций и стихийных бедствий природного и техногенного характера.</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84 3 00 00000</w:t>
      </w:r>
      <w:r>
        <w:rPr>
          <w:iCs/>
        </w:rPr>
        <w:t>Укрепление правопорядка, профилактика правонарушений, усиление борьбы с преступностью</w:t>
      </w:r>
    </w:p>
    <w:p w:rsidR="00906659" w:rsidRDefault="00906659">
      <w:pPr>
        <w:shd w:val="clear" w:color="auto" w:fill="FFFFFF" w:themeFill="background1"/>
        <w:suppressAutoHyphens/>
        <w:ind w:firstLine="709"/>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По данной целевой статье отражаются расходы бюджета поселения на реализацию подпрограммы «</w:t>
      </w:r>
      <w:r>
        <w:rPr>
          <w:iCs/>
        </w:rPr>
        <w:t>Укрепление правопорядка, профилактика правонарушений, усиление борьбы с преступностью</w:t>
      </w:r>
      <w:r>
        <w:rPr>
          <w:lang w:eastAsia="en-US"/>
        </w:rPr>
        <w:t xml:space="preserve">» муниципальной программы </w:t>
      </w:r>
      <w:r>
        <w:t xml:space="preserve">Новоалексеевского </w:t>
      </w:r>
      <w:r>
        <w:rPr>
          <w:lang w:eastAsia="en-US"/>
        </w:rPr>
        <w:t>сельского поселения Курганинского района «Обеспечение безопасности населения»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84 3 01 00000 </w:t>
      </w:r>
      <w:r>
        <w:rPr>
          <w:iCs/>
        </w:rPr>
        <w:t>Повышение эффективности мер, направленных на обеспечение общественной безопасности, укреплению правопорядка и профилактики правонарушений</w:t>
      </w:r>
      <w:r>
        <w:rPr>
          <w:lang w:eastAsia="en-US"/>
        </w:rPr>
        <w:t xml:space="preserve">, </w:t>
      </w:r>
    </w:p>
    <w:p w:rsidR="00906659" w:rsidRDefault="00D25AAC">
      <w:pPr>
        <w:shd w:val="clear" w:color="auto" w:fill="FFFFFF" w:themeFill="background1"/>
        <w:suppressAutoHyphens/>
        <w:ind w:firstLine="709"/>
        <w:jc w:val="both"/>
        <w:outlineLvl w:val="4"/>
        <w:rPr>
          <w:lang w:eastAsia="en-US"/>
        </w:rPr>
      </w:pPr>
      <w:r>
        <w:rPr>
          <w:lang w:eastAsia="en-US"/>
        </w:rPr>
        <w:t>в том числе по следующим направлениям расходов:</w:t>
      </w:r>
    </w:p>
    <w:p w:rsidR="00906659" w:rsidRDefault="00D25AAC">
      <w:pPr>
        <w:shd w:val="clear" w:color="auto" w:fill="FFFFFF" w:themeFill="background1"/>
        <w:suppressAutoHyphens/>
        <w:ind w:firstLine="709"/>
        <w:jc w:val="both"/>
      </w:pPr>
      <w:r>
        <w:rPr>
          <w:lang w:eastAsia="en-US"/>
        </w:rPr>
        <w:t>10050</w:t>
      </w:r>
      <w:r>
        <w:rPr>
          <w:iCs/>
        </w:rPr>
        <w:t>Охрана общественного порядка населения</w:t>
      </w:r>
    </w:p>
    <w:p w:rsidR="00906659" w:rsidRDefault="00906659">
      <w:pPr>
        <w:shd w:val="clear" w:color="auto" w:fill="FFFFFF" w:themeFill="background1"/>
        <w:suppressAutoHyphens/>
        <w:ind w:firstLine="709"/>
        <w:jc w:val="both"/>
        <w:rPr>
          <w:iCs/>
          <w:lang w:eastAsia="en-US"/>
        </w:rPr>
      </w:pPr>
    </w:p>
    <w:p w:rsidR="00906659" w:rsidRDefault="00D25AAC">
      <w:pPr>
        <w:shd w:val="clear" w:color="auto" w:fill="FFFFFF" w:themeFill="background1"/>
        <w:suppressAutoHyphens/>
        <w:ind w:firstLine="709"/>
        <w:jc w:val="both"/>
        <w:rPr>
          <w:iC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реализации мероприятий по </w:t>
      </w:r>
      <w:r>
        <w:rPr>
          <w:iCs/>
        </w:rPr>
        <w:t>охране общественного порядка населения.</w:t>
      </w:r>
    </w:p>
    <w:p w:rsidR="00906659" w:rsidRDefault="00906659">
      <w:pPr>
        <w:suppressAutoHyphens/>
        <w:ind w:firstLine="709"/>
        <w:rPr>
          <w:lang w:eastAsia="en-US"/>
        </w:rPr>
      </w:pPr>
    </w:p>
    <w:p w:rsidR="00906659" w:rsidRDefault="00D25AAC">
      <w:pPr>
        <w:suppressAutoHyphens/>
        <w:ind w:firstLine="709"/>
        <w:jc w:val="both"/>
        <w:rPr>
          <w:iCs/>
        </w:rPr>
      </w:pPr>
      <w:r>
        <w:rPr>
          <w:lang w:eastAsia="en-US"/>
        </w:rPr>
        <w:t>84 500 00000</w:t>
      </w:r>
      <w:r>
        <w:rPr>
          <w:iCs/>
        </w:rPr>
        <w:t>Пожарная безопасность</w:t>
      </w:r>
    </w:p>
    <w:p w:rsidR="00906659" w:rsidRDefault="00906659">
      <w:pPr>
        <w:suppressAutoHyphens/>
        <w:ind w:firstLine="709"/>
        <w:jc w:val="both"/>
        <w:rPr>
          <w:lang w:eastAsia="en-US"/>
        </w:rPr>
      </w:pPr>
    </w:p>
    <w:p w:rsidR="00906659" w:rsidRDefault="00D25AAC">
      <w:pPr>
        <w:suppressAutoHyphens/>
        <w:ind w:firstLine="709"/>
        <w:jc w:val="both"/>
        <w:rPr>
          <w:iCs/>
        </w:rPr>
      </w:pPr>
      <w:r>
        <w:rPr>
          <w:lang w:eastAsia="en-US"/>
        </w:rPr>
        <w:t>По данной целевой статье отражаются расходы бюджета поселения на реализацию подпрограммы «</w:t>
      </w:r>
      <w:r>
        <w:rPr>
          <w:iCs/>
        </w:rPr>
        <w:t>Пожарная безопасность</w:t>
      </w:r>
      <w:r>
        <w:rPr>
          <w:lang w:eastAsia="en-US"/>
        </w:rPr>
        <w:t xml:space="preserve">» муниципальной программы </w:t>
      </w:r>
      <w:r>
        <w:t xml:space="preserve">Новоалексеевского </w:t>
      </w:r>
      <w:r>
        <w:rPr>
          <w:lang w:eastAsia="en-US"/>
        </w:rPr>
        <w:t>сельского поселения Курганинского района «Обеспечение безопасности населения»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lastRenderedPageBreak/>
        <w:t xml:space="preserve">845 01 00000 </w:t>
      </w:r>
      <w:r>
        <w:t>Обеспечение мероприятий по совершенствованию противопожарной защиты</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10280</w:t>
      </w:r>
      <w:r>
        <w:t>Мероприятия по пожарной безопасности</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w:t>
      </w:r>
      <w:r>
        <w:t xml:space="preserve">а </w:t>
      </w:r>
      <w:r>
        <w:rPr>
          <w:lang w:eastAsia="en-US"/>
        </w:rPr>
        <w:t xml:space="preserve">финансовое обеспечение реализации </w:t>
      </w:r>
      <w:r>
        <w:t>мероприятий по пожарной безопасности</w:t>
      </w:r>
      <w:r>
        <w:rPr>
          <w:lang w:eastAsia="en-US"/>
        </w:rPr>
        <w:t>.</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center"/>
        <w:outlineLvl w:val="4"/>
      </w:pPr>
      <w:r>
        <w:rPr>
          <w:lang w:eastAsia="en-US"/>
        </w:rPr>
        <w:t xml:space="preserve">85 0 00 0000 </w:t>
      </w:r>
      <w:r>
        <w:rPr>
          <w:rFonts w:cs="Times New Roman CYR"/>
        </w:rPr>
        <w:t xml:space="preserve">Муниципальная программа </w:t>
      </w:r>
      <w:r>
        <w:t xml:space="preserve">Новоалексеевского </w:t>
      </w:r>
      <w:r>
        <w:rPr>
          <w:rFonts w:cs="Times New Roman CYR"/>
        </w:rPr>
        <w:t>сельского поселения Курганинского района «Экономическое развитие и инновационная экономика»</w:t>
      </w:r>
    </w:p>
    <w:p w:rsidR="00906659" w:rsidRDefault="00906659">
      <w:pPr>
        <w:shd w:val="clear" w:color="auto" w:fill="FFFFFF" w:themeFill="background1"/>
        <w:suppressAutoHyphens/>
        <w:ind w:firstLine="709"/>
        <w:jc w:val="center"/>
        <w:outlineLvl w:val="4"/>
        <w:rPr>
          <w:b/>
        </w:rPr>
      </w:pPr>
    </w:p>
    <w:p w:rsidR="00906659" w:rsidRDefault="00D25AAC">
      <w:pPr>
        <w:shd w:val="clear" w:color="auto" w:fill="FFFFFF" w:themeFill="background1"/>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реализацию муниципальной программы Новоалексеевского сельского поселения Курганинского района «</w:t>
      </w:r>
      <w:r>
        <w:rPr>
          <w:rFonts w:cs="Times New Roman CYR"/>
        </w:rPr>
        <w:t>Экономическое развитие и инновационная экономика</w:t>
      </w:r>
      <w:r>
        <w:t>».</w:t>
      </w:r>
    </w:p>
    <w:p w:rsidR="00906659" w:rsidRDefault="00906659">
      <w:pPr>
        <w:shd w:val="clear" w:color="auto" w:fill="FFFFFF" w:themeFill="background1"/>
        <w:suppressAutoHyphens/>
        <w:ind w:firstLine="709"/>
        <w:outlineLvl w:val="4"/>
        <w:rPr>
          <w:b/>
        </w:rPr>
      </w:pPr>
    </w:p>
    <w:p w:rsidR="00906659" w:rsidRDefault="00D25AAC">
      <w:pPr>
        <w:shd w:val="clear" w:color="auto" w:fill="FFFFFF" w:themeFill="background1"/>
        <w:suppressAutoHyphens/>
        <w:ind w:firstLine="709"/>
        <w:jc w:val="both"/>
        <w:outlineLvl w:val="4"/>
      </w:pPr>
      <w:r>
        <w:rPr>
          <w:lang w:eastAsia="en-US"/>
        </w:rPr>
        <w:t>85 1 00 00000</w:t>
      </w:r>
      <w:r>
        <w:rPr>
          <w:iCs/>
        </w:rPr>
        <w:t>Муниципальная поддержка малого и среднего предпринимательства</w:t>
      </w:r>
    </w:p>
    <w:p w:rsidR="00906659" w:rsidRDefault="00D25AAC">
      <w:pPr>
        <w:shd w:val="clear" w:color="auto" w:fill="FFFFFF"/>
        <w:suppressAutoHyphens/>
        <w:ind w:firstLine="709"/>
        <w:jc w:val="both"/>
        <w:outlineLvl w:val="4"/>
        <w:rPr>
          <w:lang w:eastAsia="en-US"/>
        </w:rPr>
      </w:pPr>
      <w:r>
        <w:rPr>
          <w:lang w:eastAsia="en-US"/>
        </w:rPr>
        <w:t>По данной целевой статье отражаются расходы бюджета поселения на реализацию подпрограммы «</w:t>
      </w:r>
      <w:r>
        <w:rPr>
          <w:iCs/>
        </w:rPr>
        <w:t>Муниципальная поддержка малого и среднего предпринимательства</w:t>
      </w:r>
      <w:r>
        <w:rPr>
          <w:lang w:eastAsia="en-US"/>
        </w:rPr>
        <w:t xml:space="preserve">» муниципальной программы </w:t>
      </w:r>
      <w:r>
        <w:t xml:space="preserve">Новоалексеевского </w:t>
      </w:r>
      <w:r>
        <w:rPr>
          <w:lang w:eastAsia="en-US"/>
        </w:rPr>
        <w:t>сельского поселения Курганинского района «</w:t>
      </w:r>
      <w:r>
        <w:rPr>
          <w:rFonts w:cs="Times New Roman CYR"/>
        </w:rPr>
        <w:t>Экономическое развитие и инновационная экономика</w:t>
      </w:r>
      <w:r>
        <w:rPr>
          <w:lang w:eastAsia="en-US"/>
        </w:rPr>
        <w:t>»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85 1 01 00000 </w:t>
      </w:r>
      <w:r>
        <w:rPr>
          <w:iCs/>
        </w:rPr>
        <w:t>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p w:rsidR="00906659" w:rsidRDefault="00D25AAC">
      <w:pPr>
        <w:shd w:val="clear" w:color="auto" w:fill="FFFFFF" w:themeFill="background1"/>
        <w:suppressAutoHyphens/>
        <w:ind w:firstLine="709"/>
        <w:outlineLvl w:val="4"/>
        <w:rPr>
          <w:lang w:eastAsia="en-US"/>
        </w:rPr>
      </w:pPr>
      <w:r>
        <w:rPr>
          <w:lang w:eastAsia="en-US"/>
        </w:rP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10380</w:t>
      </w:r>
      <w:r>
        <w:rPr>
          <w:iCs/>
        </w:rPr>
        <w:t>Мероприятия по содействию в развитии сельскохозяйственного производства, создание условий для развития малого и среднего предпринимательства</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реализации мероприятий по </w:t>
      </w:r>
      <w:r>
        <w:rPr>
          <w:iCs/>
        </w:rPr>
        <w:t>содействию в развитии сельскохозяйственного производства, создание условий для развития малого и среднего предпринимательства.</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center"/>
        <w:outlineLvl w:val="4"/>
        <w:rPr>
          <w:lang w:eastAsia="en-US"/>
        </w:rPr>
      </w:pPr>
      <w:r>
        <w:rPr>
          <w:lang w:eastAsia="en-US"/>
        </w:rPr>
        <w:lastRenderedPageBreak/>
        <w:t xml:space="preserve">86 0 00 0000Муниципальная программы </w:t>
      </w:r>
      <w:r>
        <w:t xml:space="preserve">Новоалексеевского </w:t>
      </w:r>
      <w:r>
        <w:rPr>
          <w:lang w:eastAsia="en-US"/>
        </w:rPr>
        <w:t>сельского поселения Курганинского района «</w:t>
      </w:r>
      <w:r>
        <w:rPr>
          <w:rFonts w:cs="Times New Roman CYR"/>
        </w:rPr>
        <w:t>Развитие коммунального хозяйства</w:t>
      </w:r>
      <w:r>
        <w:rPr>
          <w:lang w:eastAsia="en-US"/>
        </w:rPr>
        <w:t>»</w:t>
      </w:r>
    </w:p>
    <w:p w:rsidR="00906659" w:rsidRDefault="00906659">
      <w:pPr>
        <w:shd w:val="clear" w:color="auto" w:fill="FFFFFF" w:themeFill="background1"/>
        <w:suppressAutoHyphens/>
        <w:ind w:firstLine="709"/>
        <w:jc w:val="center"/>
        <w:outlineLvl w:val="4"/>
        <w:rPr>
          <w:b/>
          <w:lang w:eastAsia="en-US"/>
        </w:rPr>
      </w:pPr>
    </w:p>
    <w:p w:rsidR="00906659" w:rsidRDefault="00D25AAC">
      <w:pPr>
        <w:shd w:val="clear" w:color="auto" w:fill="FFFFFF"/>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реализацию муниципальной программы Новоалексеевского сельского поселения Курганинского района «Развитие коммунального хозяйства»</w:t>
      </w:r>
      <w:r>
        <w:rPr>
          <w:lang w:eastAsia="en-US"/>
        </w:rPr>
        <w:t>по следующим мероприятиям в увязке с соответствующими направлениями расходов</w:t>
      </w:r>
      <w:r>
        <w:t>.</w:t>
      </w:r>
    </w:p>
    <w:p w:rsidR="00906659" w:rsidRDefault="00906659">
      <w:pPr>
        <w:shd w:val="clear" w:color="auto" w:fill="FFFFFF" w:themeFill="background1"/>
        <w:suppressAutoHyphens/>
        <w:ind w:firstLine="709"/>
        <w:outlineLvl w:val="4"/>
        <w:rPr>
          <w:b/>
        </w:rPr>
      </w:pPr>
    </w:p>
    <w:p w:rsidR="00906659" w:rsidRDefault="00D25AAC">
      <w:pPr>
        <w:shd w:val="clear" w:color="auto" w:fill="FFFFFF" w:themeFill="background1"/>
        <w:suppressAutoHyphens/>
        <w:ind w:firstLine="709"/>
        <w:jc w:val="both"/>
        <w:rPr>
          <w:lang w:eastAsia="en-US"/>
        </w:rPr>
      </w:pPr>
      <w:r>
        <w:rPr>
          <w:lang w:eastAsia="en-US"/>
        </w:rPr>
        <w:t xml:space="preserve">86 100 00000 </w:t>
      </w:r>
      <w:r>
        <w:rPr>
          <w:iCs/>
        </w:rPr>
        <w:t>Развитие водопроводно-канализационного комплекса</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реализацию подпрограммы «</w:t>
      </w:r>
      <w:r>
        <w:rPr>
          <w:iCs/>
        </w:rPr>
        <w:t>Развитие водопроводно-канализационного комплекса»</w:t>
      </w:r>
      <w:r>
        <w:t xml:space="preserve"> муниципальной программы Новоалексеевского сельского поселения Курганинского района «Развитие коммунального хозяйства»</w:t>
      </w:r>
      <w:r>
        <w:rPr>
          <w:lang w:eastAsia="en-US"/>
        </w:rPr>
        <w:t>по следующим мероприятиям в увязке с соответствующими направлениями расходов</w:t>
      </w:r>
      <w:r>
        <w:t>.</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 xml:space="preserve">86 1 01 00000 </w:t>
      </w:r>
      <w:r>
        <w:rPr>
          <w:iCs/>
        </w:rPr>
        <w:t>Развитие комплекса мероприятий по модернизации, строительству, реконструкции и ремонту объектов водоснабжения</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themeFill="background1"/>
        <w:suppressAutoHyphens/>
        <w:ind w:firstLine="709"/>
        <w:jc w:val="both"/>
      </w:pPr>
      <w:r>
        <w:rPr>
          <w:lang w:eastAsia="en-US"/>
        </w:rPr>
        <w:t>в том числе по следующим направлениям расходов:</w:t>
      </w:r>
    </w:p>
    <w:p w:rsidR="00906659" w:rsidRDefault="00D25AAC">
      <w:pPr>
        <w:suppressAutoHyphens/>
        <w:ind w:firstLine="709"/>
        <w:jc w:val="both"/>
      </w:pPr>
      <w:r>
        <w:rPr>
          <w:lang w:eastAsia="en-US"/>
        </w:rPr>
        <w:t xml:space="preserve">10770 </w:t>
      </w:r>
      <w:r>
        <w:rPr>
          <w:iCs/>
        </w:rPr>
        <w:t xml:space="preserve">Мероприятия по развитию водопроводно-канализационного комплекса </w:t>
      </w:r>
    </w:p>
    <w:p w:rsidR="00906659" w:rsidRDefault="00906659">
      <w:pPr>
        <w:suppressAutoHyphens/>
        <w:ind w:firstLine="709"/>
        <w:jc w:val="both"/>
        <w:rPr>
          <w:iCs/>
        </w:rPr>
      </w:pPr>
    </w:p>
    <w:p w:rsidR="00906659" w:rsidRDefault="00D25AAC">
      <w:pPr>
        <w:shd w:val="clear" w:color="auto" w:fill="FFFFFF" w:themeFill="background1"/>
        <w:suppressAutoHyphens/>
        <w:ind w:firstLine="709"/>
        <w:jc w:val="both"/>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rPr>
          <w:iCs/>
        </w:rPr>
        <w:t>развитию водопроводно-канализационного комплекса</w:t>
      </w:r>
      <w:r>
        <w:rPr>
          <w:lang w:eastAsia="en-US"/>
        </w:rPr>
        <w:t>.</w:t>
      </w:r>
    </w:p>
    <w:p w:rsidR="00906659" w:rsidRDefault="00906659">
      <w:pPr>
        <w:shd w:val="clear" w:color="auto" w:fill="FFFFFF" w:themeFill="background1"/>
        <w:suppressAutoHyphens/>
        <w:ind w:firstLine="709"/>
        <w:jc w:val="center"/>
        <w:rPr>
          <w:b/>
          <w:lang w:eastAsia="en-US"/>
        </w:rPr>
      </w:pPr>
    </w:p>
    <w:p w:rsidR="00906659" w:rsidRDefault="00D25AAC">
      <w:pPr>
        <w:shd w:val="clear" w:color="auto" w:fill="FFFFFF" w:themeFill="background1"/>
        <w:suppressAutoHyphens/>
        <w:ind w:firstLine="709"/>
        <w:jc w:val="both"/>
        <w:rPr>
          <w:lang w:eastAsia="en-US"/>
        </w:rPr>
      </w:pPr>
      <w:r>
        <w:rPr>
          <w:lang w:eastAsia="en-US"/>
        </w:rPr>
        <w:t xml:space="preserve">86 2 00 00000 </w:t>
      </w:r>
      <w:r>
        <w:rPr>
          <w:iCs/>
        </w:rPr>
        <w:t>Развитие топливно-энергетического комплекса</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реализацию подпрограммы «</w:t>
      </w:r>
      <w:r>
        <w:rPr>
          <w:iCs/>
        </w:rPr>
        <w:t>Развитие топливно-энергетического комплекса»</w:t>
      </w:r>
      <w:r>
        <w:t xml:space="preserve"> муниципальной программы Новоалексеевского сельского поселения Курганинского района «Развитие коммунального хозяйства»</w:t>
      </w:r>
      <w:r>
        <w:rPr>
          <w:lang w:eastAsia="en-US"/>
        </w:rPr>
        <w:t>по следующим мероприятиям в увязке с соответствующими направлениями расходов</w:t>
      </w:r>
      <w:r>
        <w:t>.</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 xml:space="preserve">86 2 01 00000 </w:t>
      </w:r>
      <w:r>
        <w:rPr>
          <w:iCs/>
        </w:rPr>
        <w:t xml:space="preserve">Развитие газификации населенных пунктов поселений </w:t>
      </w:r>
      <w:r>
        <w:rPr>
          <w:lang w:eastAsia="en-US"/>
        </w:rPr>
        <w:t>в том числе по следующим направлениям расходов:</w:t>
      </w:r>
    </w:p>
    <w:p w:rsidR="00906659" w:rsidRDefault="00906659">
      <w:pPr>
        <w:shd w:val="clear" w:color="auto" w:fill="FFFFFF" w:themeFill="background1"/>
        <w:suppressAutoHyphens/>
        <w:ind w:firstLine="709"/>
        <w:jc w:val="both"/>
        <w:rPr>
          <w:lang w:eastAsia="en-US"/>
        </w:rPr>
      </w:pPr>
    </w:p>
    <w:p w:rsidR="00906659" w:rsidRDefault="00D25AAC">
      <w:pPr>
        <w:suppressAutoHyphens/>
        <w:ind w:firstLine="709"/>
        <w:jc w:val="both"/>
      </w:pPr>
      <w:r>
        <w:rPr>
          <w:lang w:eastAsia="en-US"/>
        </w:rPr>
        <w:t xml:space="preserve">10760 </w:t>
      </w:r>
      <w:r>
        <w:rPr>
          <w:iCs/>
        </w:rPr>
        <w:t xml:space="preserve">Организация газоснабжения населенных пунктов </w:t>
      </w:r>
    </w:p>
    <w:p w:rsidR="00906659" w:rsidRDefault="00906659">
      <w:pPr>
        <w:suppressAutoHyphens/>
        <w:ind w:firstLine="709"/>
        <w:jc w:val="both"/>
        <w:rPr>
          <w:iCs/>
        </w:rPr>
      </w:pPr>
    </w:p>
    <w:p w:rsidR="00906659" w:rsidRDefault="00D25AAC">
      <w:pPr>
        <w:suppressAutoHyphens/>
        <w:ind w:firstLine="709"/>
        <w:jc w:val="both"/>
        <w:rPr>
          <w:lang w:eastAsia="en-US"/>
        </w:rPr>
      </w:pPr>
      <w:r>
        <w:rPr>
          <w:lang w:eastAsia="en-US"/>
        </w:rPr>
        <w:lastRenderedPageBreak/>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на финансовое обеспечение следующих мероприятий: техническое обслуживание, ремонт, услуги по локализации и ликвидации аварий, аварийно-диспетчерское обслуживание сетей газораспределения/ газопотребления.</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center"/>
        <w:rPr>
          <w:lang w:eastAsia="en-US"/>
        </w:rPr>
      </w:pPr>
      <w:r>
        <w:rPr>
          <w:lang w:eastAsia="en-US"/>
        </w:rPr>
        <w:t xml:space="preserve">87 000 00000 </w:t>
      </w:r>
      <w:r>
        <w:rPr>
          <w:rFonts w:cs="Times New Roman CYR"/>
        </w:rPr>
        <w:t xml:space="preserve">Муниципальная программа </w:t>
      </w:r>
      <w:r>
        <w:t xml:space="preserve">Новоалексеевского </w:t>
      </w:r>
      <w:r>
        <w:rPr>
          <w:rFonts w:cs="Times New Roman CYR"/>
        </w:rPr>
        <w:t xml:space="preserve">сельского поселения Курганинского района «Комплексное и устойчивое развитие </w:t>
      </w:r>
      <w:r>
        <w:t xml:space="preserve">Новоалексеевского </w:t>
      </w:r>
      <w:r>
        <w:rPr>
          <w:rFonts w:cs="Times New Roman CYR"/>
        </w:rPr>
        <w:t>сельского поселения Курганинского района в сфере строительства, архитектуры и дорожного хозяйства»</w:t>
      </w:r>
    </w:p>
    <w:p w:rsidR="00906659" w:rsidRDefault="00906659">
      <w:pPr>
        <w:shd w:val="clear" w:color="auto" w:fill="FFFFFF" w:themeFill="background1"/>
        <w:suppressAutoHyphens/>
        <w:ind w:firstLine="709"/>
        <w:jc w:val="center"/>
        <w:rPr>
          <w:lang w:eastAsia="en-US"/>
        </w:rPr>
      </w:pPr>
    </w:p>
    <w:p w:rsidR="00906659" w:rsidRDefault="00D25AAC">
      <w:pPr>
        <w:shd w:val="clear" w:color="auto" w:fill="FFFFFF" w:themeFill="background1"/>
        <w:suppressAutoHyphens/>
        <w:ind w:firstLine="709"/>
        <w:jc w:val="both"/>
        <w:rPr>
          <w:lang w:eastAsia="en-US"/>
        </w:rPr>
      </w:pPr>
      <w:r>
        <w:rPr>
          <w:lang w:eastAsia="en-US"/>
        </w:rPr>
        <w:t xml:space="preserve">По данной целевой статье отражаются расходы бюджета </w:t>
      </w:r>
      <w:r>
        <w:t>Новоалексеевского</w:t>
      </w:r>
      <w:r>
        <w:rPr>
          <w:lang w:eastAsia="en-US"/>
        </w:rPr>
        <w:t xml:space="preserve"> сельского поселения Курганинского района на реализацию муниципальной программы </w:t>
      </w:r>
      <w:r>
        <w:t xml:space="preserve">Новоалексеевского </w:t>
      </w:r>
      <w:r>
        <w:rPr>
          <w:lang w:eastAsia="en-US"/>
        </w:rPr>
        <w:t>сельского поселения Курганинского района «</w:t>
      </w:r>
      <w:r>
        <w:rPr>
          <w:rFonts w:cs="Times New Roman CYR"/>
        </w:rPr>
        <w:t xml:space="preserve">Комплексное и устойчивое развитие </w:t>
      </w:r>
      <w:r>
        <w:t xml:space="preserve">Новоалексеевского </w:t>
      </w:r>
      <w:r>
        <w:rPr>
          <w:rFonts w:cs="Times New Roman CYR"/>
        </w:rPr>
        <w:t>сельского поселения Курганинского района в сфере строительства, архитектуры и дорожного хозяйства</w:t>
      </w:r>
      <w:r>
        <w:rPr>
          <w:lang w:eastAsia="en-US"/>
        </w:rPr>
        <w:t>»по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rPr>
          <w:b/>
          <w:lang w:eastAsia="en-US"/>
        </w:rPr>
      </w:pPr>
    </w:p>
    <w:p w:rsidR="00906659" w:rsidRDefault="00D25AAC">
      <w:pPr>
        <w:shd w:val="clear" w:color="auto" w:fill="FFFFFF" w:themeFill="background1"/>
        <w:suppressAutoHyphens/>
        <w:ind w:firstLine="709"/>
        <w:jc w:val="both"/>
        <w:outlineLvl w:val="4"/>
        <w:rPr>
          <w:iCs/>
        </w:rPr>
      </w:pPr>
      <w:r>
        <w:rPr>
          <w:lang w:eastAsia="en-US"/>
        </w:rPr>
        <w:t>87 3 00 00000</w:t>
      </w:r>
      <w:r>
        <w:rPr>
          <w:iCs/>
        </w:rPr>
        <w:t xml:space="preserve"> Развитие сети автомобильных дорог </w:t>
      </w:r>
    </w:p>
    <w:p w:rsidR="00906659" w:rsidRDefault="00906659">
      <w:pPr>
        <w:shd w:val="clear" w:color="auto" w:fill="FFFFFF" w:themeFill="background1"/>
        <w:suppressAutoHyphens/>
        <w:ind w:firstLine="709"/>
        <w:jc w:val="both"/>
        <w:outlineLvl w:val="4"/>
        <w:rPr>
          <w:b/>
          <w:iCs/>
        </w:rPr>
      </w:pPr>
    </w:p>
    <w:p w:rsidR="00906659" w:rsidRDefault="00D25AAC">
      <w:pPr>
        <w:shd w:val="clear" w:color="auto" w:fill="FFFFFF" w:themeFill="background1"/>
        <w:suppressAutoHyphens/>
        <w:ind w:firstLine="709"/>
        <w:jc w:val="both"/>
      </w:pPr>
      <w:r>
        <w:rPr>
          <w:lang w:eastAsia="en-US"/>
        </w:rPr>
        <w:t>По данной целевой статье отражаются расходы бюджета Новоалексеевского сельского поселения Курганинского района на реализацию подпрограммы «</w:t>
      </w:r>
      <w:r>
        <w:rPr>
          <w:iCs/>
        </w:rPr>
        <w:t>Развитие сети автомобильных дорог</w:t>
      </w:r>
      <w:r>
        <w:rPr>
          <w:b/>
          <w:iCs/>
        </w:rPr>
        <w:t xml:space="preserve">» </w:t>
      </w:r>
      <w:r>
        <w:rPr>
          <w:lang w:eastAsia="en-US"/>
        </w:rPr>
        <w:t>муниципальной программы Новоалексеевского сельского поселения Курганинского района «</w:t>
      </w:r>
      <w:r>
        <w:rPr>
          <w:rFonts w:cs="Times New Roman CYR"/>
        </w:rPr>
        <w:t>Комплексное и устойчивое развитие Новоалексеевского сельского поселения Курганинского района в сфере строительства, архитектуры и дорожного хозяйства</w:t>
      </w:r>
      <w:r>
        <w:rPr>
          <w:lang w:eastAsia="en-US"/>
        </w:rPr>
        <w:t>»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rPr>
          <w:b/>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87 3 01 00000</w:t>
      </w:r>
      <w:r>
        <w:rPr>
          <w:iCs/>
        </w:rPr>
        <w:t>Строительство, реконструкция, капитальный ремонт, ремонт автомобильных дорог</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10220Реализация мероприятий в рамках дорожной деятельности пунктов в границах поселения </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на финансовое обеспечение мероприятий в рамках дорожной деятельности в отношении автомобильных дорог местного значения вне границ населенных пунктов в границах поселения.</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87 3 02 00000</w:t>
      </w:r>
      <w:r>
        <w:rPr>
          <w:iCs/>
        </w:rPr>
        <w:t>Обеспечение безопасности дорожного движения</w:t>
      </w:r>
    </w:p>
    <w:p w:rsidR="00906659" w:rsidRDefault="00D25AAC">
      <w:pPr>
        <w:shd w:val="clear" w:color="auto" w:fill="FFFFFF" w:themeFill="background1"/>
        <w:suppressAutoHyphens/>
        <w:ind w:firstLine="709"/>
        <w:jc w:val="both"/>
        <w:outlineLvl w:val="4"/>
        <w:rPr>
          <w:lang w:eastAsia="en-US"/>
        </w:rPr>
      </w:pPr>
      <w:r>
        <w:rPr>
          <w:lang w:eastAsia="en-US"/>
        </w:rPr>
        <w:lastRenderedPageBreak/>
        <w:t>в том числе по следующим направлениям расходов:</w:t>
      </w:r>
    </w:p>
    <w:p w:rsidR="00906659" w:rsidRDefault="00D25AAC">
      <w:pPr>
        <w:shd w:val="clear" w:color="auto" w:fill="FFFFFF" w:themeFill="background1"/>
        <w:suppressAutoHyphens/>
        <w:ind w:firstLine="709"/>
        <w:jc w:val="both"/>
        <w:outlineLvl w:val="4"/>
        <w:rPr>
          <w:lang w:eastAsia="en-US"/>
        </w:rPr>
      </w:pPr>
      <w:r>
        <w:rPr>
          <w:lang w:eastAsia="en-US"/>
        </w:rPr>
        <w:t xml:space="preserve">10220 </w:t>
      </w:r>
      <w:r>
        <w:rPr>
          <w:iCs/>
        </w:rPr>
        <w:t>Мероприятия в рамках дорожной деятельности</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 xml:space="preserve">По данной целевой статье отражаются расходы бюджета </w:t>
      </w:r>
      <w:r>
        <w:t>Новоалексеевского</w:t>
      </w:r>
      <w:r>
        <w:rPr>
          <w:lang w:eastAsia="en-US"/>
        </w:rPr>
        <w:t xml:space="preserve"> сельского поселения Курганинского района на финансовое обеспечение мероприятий </w:t>
      </w:r>
      <w:r>
        <w:rPr>
          <w:iCs/>
        </w:rPr>
        <w:t xml:space="preserve">в рамках дорожной деятельности </w:t>
      </w:r>
      <w:r>
        <w:rPr>
          <w:lang w:eastAsia="en-US"/>
        </w:rPr>
        <w:t>в увязке с соответствующими направлениями расходов.</w:t>
      </w:r>
    </w:p>
    <w:p w:rsidR="00906659" w:rsidRDefault="00906659">
      <w:pPr>
        <w:shd w:val="clear" w:color="auto" w:fill="FFFFFF"/>
        <w:suppressAutoHyphens/>
        <w:ind w:firstLine="709"/>
        <w:jc w:val="both"/>
        <w:outlineLvl w:val="4"/>
        <w:rPr>
          <w:b/>
          <w:lang w:eastAsia="en-US"/>
        </w:rPr>
      </w:pPr>
    </w:p>
    <w:p w:rsidR="00906659" w:rsidRDefault="00D25AAC">
      <w:pPr>
        <w:shd w:val="clear" w:color="auto" w:fill="FFFFFF" w:themeFill="background1"/>
        <w:suppressAutoHyphens/>
        <w:ind w:firstLine="709"/>
        <w:jc w:val="center"/>
        <w:outlineLvl w:val="4"/>
      </w:pPr>
      <w:r>
        <w:rPr>
          <w:lang w:eastAsia="en-US"/>
        </w:rPr>
        <w:t xml:space="preserve">88 0 00 00000 Муниципальная программа </w:t>
      </w:r>
      <w:r>
        <w:t xml:space="preserve">Новоалексеевского </w:t>
      </w:r>
      <w:r>
        <w:rPr>
          <w:lang w:eastAsia="en-US"/>
        </w:rPr>
        <w:t>сельского поселения Курганинского района «</w:t>
      </w:r>
      <w:r>
        <w:rPr>
          <w:rFonts w:cs="Times New Roman CYR"/>
        </w:rPr>
        <w:t xml:space="preserve">Социально экономическое и территориальное развитие </w:t>
      </w:r>
      <w:r>
        <w:t xml:space="preserve">Новоалексеевского </w:t>
      </w:r>
      <w:r>
        <w:rPr>
          <w:rFonts w:cs="Times New Roman CYR"/>
        </w:rPr>
        <w:t>сельского поселения Курганинского района</w:t>
      </w:r>
      <w:r>
        <w:rPr>
          <w:lang w:eastAsia="en-US"/>
        </w:rPr>
        <w:t>»</w:t>
      </w:r>
    </w:p>
    <w:p w:rsidR="00906659" w:rsidRDefault="00906659">
      <w:pPr>
        <w:shd w:val="clear" w:color="auto" w:fill="FFFFFF" w:themeFill="background1"/>
        <w:suppressAutoHyphens/>
        <w:ind w:firstLine="709"/>
        <w:outlineLvl w:val="4"/>
        <w:rPr>
          <w:b/>
          <w:lang w:eastAsia="en-US"/>
        </w:rPr>
      </w:pPr>
    </w:p>
    <w:p w:rsidR="00906659" w:rsidRDefault="00D25AAC">
      <w:pPr>
        <w:shd w:val="clear" w:color="auto" w:fill="FFFFFF" w:themeFill="background1"/>
        <w:suppressAutoHyphens/>
        <w:ind w:firstLine="709"/>
        <w:jc w:val="both"/>
        <w:outlineLvl w:val="4"/>
        <w:rPr>
          <w:lang w:eastAsia="en-US"/>
        </w:rPr>
      </w:pPr>
      <w:r>
        <w:t xml:space="preserve">По данной целевой статье отражаются расходы бюджета Новоалексеевского сельского поселения Курганинского района на реализацию муниципальной программы Новоалексеевского сельского поселения Курганинского района </w:t>
      </w:r>
      <w:r>
        <w:rPr>
          <w:lang w:eastAsia="en-US"/>
        </w:rPr>
        <w:t>«</w:t>
      </w:r>
      <w:r>
        <w:rPr>
          <w:rFonts w:cs="Times New Roman CYR"/>
        </w:rPr>
        <w:t xml:space="preserve">Социально экономическое и территориальное развитие </w:t>
      </w:r>
      <w:r>
        <w:t>Новоалексеевского</w:t>
      </w:r>
      <w:r>
        <w:rPr>
          <w:rFonts w:cs="Times New Roman CYR"/>
        </w:rPr>
        <w:t xml:space="preserve"> сельского поселения Курганинского района</w:t>
      </w:r>
      <w:r>
        <w:rPr>
          <w:lang w:eastAsia="en-US"/>
        </w:rPr>
        <w:t>»</w:t>
      </w:r>
    </w:p>
    <w:p w:rsidR="00906659" w:rsidRDefault="00906659">
      <w:pPr>
        <w:shd w:val="clear" w:color="auto" w:fill="FFFFFF" w:themeFill="background1"/>
        <w:suppressAutoHyphens/>
        <w:ind w:firstLine="709"/>
        <w:outlineLvl w:val="4"/>
        <w:rPr>
          <w:b/>
        </w:rPr>
      </w:pPr>
    </w:p>
    <w:p w:rsidR="00906659" w:rsidRDefault="00D25AAC">
      <w:pPr>
        <w:shd w:val="clear" w:color="auto" w:fill="FFFFFF" w:themeFill="background1"/>
        <w:suppressAutoHyphens/>
        <w:ind w:firstLine="709"/>
        <w:jc w:val="both"/>
        <w:outlineLvl w:val="4"/>
      </w:pPr>
      <w:r>
        <w:t xml:space="preserve">88 1 00 00000 </w:t>
      </w:r>
      <w:r>
        <w:rPr>
          <w:iCs/>
        </w:rPr>
        <w:t>Привлекательный облик поселению</w:t>
      </w:r>
    </w:p>
    <w:p w:rsidR="00906659" w:rsidRDefault="00D25AAC">
      <w:pPr>
        <w:shd w:val="clear" w:color="auto" w:fill="FFFFFF" w:themeFill="background1"/>
        <w:suppressAutoHyphens/>
        <w:ind w:firstLine="709"/>
        <w:jc w:val="both"/>
        <w:outlineLvl w:val="4"/>
      </w:pPr>
      <w:r>
        <w:t>По данной целевой статье отражаются расходы бюджета Новоалексеевского сельского поселения Курганинского района на создание привлекательного облика поселению по следующим мероприятиям 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rPr>
          <w:iCs/>
        </w:rPr>
      </w:pPr>
      <w:r>
        <w:t xml:space="preserve">88 1 01 00000 </w:t>
      </w:r>
      <w:r>
        <w:rPr>
          <w:iCs/>
        </w:rPr>
        <w:t xml:space="preserve">Обеспечение комфортности проживания граждан в поселении </w:t>
      </w:r>
    </w:p>
    <w:p w:rsidR="00906659" w:rsidRDefault="00D25AAC">
      <w:pPr>
        <w:shd w:val="clear" w:color="auto" w:fill="FFFFFF" w:themeFill="background1"/>
        <w:suppressAutoHyphens/>
        <w:ind w:firstLine="709"/>
        <w:jc w:val="both"/>
        <w:outlineLvl w:val="4"/>
      </w:pPr>
      <w:r>
        <w:t>в том числе по следующим направлениям расходов: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rPr>
          <w:lang w:eastAsia="en-US"/>
        </w:rPr>
      </w:pPr>
      <w:r>
        <w:rPr>
          <w:lang w:eastAsia="en-US"/>
        </w:rPr>
        <w:t>10300</w:t>
      </w:r>
      <w:r>
        <w:rPr>
          <w:iCs/>
        </w:rPr>
        <w:t>Мероприятия по уличному освещению</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rPr>
          <w:iCs/>
        </w:rPr>
        <w:t>уличному освещению</w:t>
      </w:r>
      <w:r>
        <w:rPr>
          <w:lang w:eastAsia="en-US"/>
        </w:rPr>
        <w:t>.</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10330</w:t>
      </w:r>
      <w:r>
        <w:rPr>
          <w:iCs/>
        </w:rPr>
        <w:t>Мероприятия по благоустройству территории</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rPr>
          <w:iCs/>
        </w:rPr>
        <w:t>благоустройству территории</w:t>
      </w:r>
      <w:r>
        <w:rPr>
          <w:lang w:eastAsia="en-US"/>
        </w:rPr>
        <w:t>.</w:t>
      </w:r>
    </w:p>
    <w:p w:rsidR="00906659" w:rsidRDefault="00D25AAC">
      <w:pPr>
        <w:shd w:val="clear" w:color="auto" w:fill="FFFFFF" w:themeFill="background1"/>
        <w:suppressAutoHyphens/>
        <w:ind w:firstLine="709"/>
        <w:jc w:val="both"/>
        <w:outlineLvl w:val="4"/>
      </w:pPr>
      <w:r>
        <w:t>24950Реализация мероприятий инициатавных проектов.</w:t>
      </w:r>
    </w:p>
    <w:p w:rsidR="00906659" w:rsidRDefault="00906659">
      <w:pPr>
        <w:shd w:val="clear" w:color="auto" w:fill="FFFFFF" w:themeFill="background1"/>
        <w:suppressAutoHyphens/>
        <w:ind w:firstLine="709"/>
        <w:jc w:val="both"/>
        <w:outlineLvl w:val="4"/>
      </w:pPr>
    </w:p>
    <w:p w:rsidR="00906659" w:rsidRDefault="00D25AAC">
      <w:pPr>
        <w:shd w:val="clear" w:color="auto" w:fill="FFFFFF" w:themeFill="background1"/>
        <w:suppressAutoHyphens/>
        <w:ind w:firstLine="709"/>
        <w:jc w:val="both"/>
        <w:outlineLvl w:val="4"/>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t>мероприятий инициатавных проектов.</w:t>
      </w:r>
    </w:p>
    <w:p w:rsidR="00906659" w:rsidRDefault="00D25AAC">
      <w:pPr>
        <w:shd w:val="clear" w:color="auto" w:fill="FFFFFF" w:themeFill="background1"/>
        <w:suppressAutoHyphens/>
        <w:ind w:firstLine="709"/>
        <w:jc w:val="both"/>
        <w:outlineLvl w:val="4"/>
        <w:rPr>
          <w:lang w:eastAsia="en-US"/>
        </w:rPr>
      </w:pPr>
      <w:r>
        <w:t xml:space="preserve">88 1 02 00000 Улучшение экологической обстановки на территории </w:t>
      </w:r>
      <w:r>
        <w:br/>
        <w:t>поселений</w:t>
      </w:r>
    </w:p>
    <w:p w:rsidR="00906659" w:rsidRDefault="00D25AAC">
      <w:pPr>
        <w:shd w:val="clear" w:color="auto" w:fill="FFFFFF" w:themeFill="background1"/>
        <w:suppressAutoHyphens/>
        <w:ind w:firstLine="709"/>
        <w:jc w:val="both"/>
        <w:outlineLvl w:val="4"/>
      </w:pPr>
      <w:r>
        <w:lastRenderedPageBreak/>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10310</w:t>
      </w:r>
      <w:r>
        <w:rPr>
          <w:iCs/>
        </w:rPr>
        <w:t>Мероприятия по озеленению территорий</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rPr>
          <w:iCs/>
        </w:rPr>
        <w:t>озеленению территорий</w:t>
      </w:r>
      <w:r>
        <w:rPr>
          <w:lang w:eastAsia="en-US"/>
        </w:rPr>
        <w:t>.</w:t>
      </w:r>
    </w:p>
    <w:p w:rsidR="00906659" w:rsidRDefault="00906659">
      <w:pPr>
        <w:shd w:val="clear" w:color="auto" w:fill="FFFFFF" w:themeFill="background1"/>
        <w:suppressAutoHyphens/>
        <w:ind w:firstLine="709"/>
        <w:jc w:val="both"/>
        <w:outlineLvl w:val="4"/>
        <w:rPr>
          <w:b/>
          <w:lang w:eastAsia="en-US"/>
        </w:rPr>
      </w:pPr>
    </w:p>
    <w:p w:rsidR="00906659" w:rsidRDefault="00D25AAC">
      <w:pPr>
        <w:suppressAutoHyphens/>
        <w:ind w:firstLine="709"/>
        <w:jc w:val="both"/>
      </w:pPr>
      <w:r>
        <w:t>88 1 03 00000 Поддержание и улучшение санитарного и эстетического состояния территории поселений</w:t>
      </w:r>
    </w:p>
    <w:p w:rsidR="00906659" w:rsidRDefault="00D25AAC">
      <w:pPr>
        <w:shd w:val="clear" w:color="auto" w:fill="FFFFFF" w:themeFill="background1"/>
        <w:suppressAutoHyphens/>
        <w:ind w:firstLine="709"/>
        <w:jc w:val="both"/>
        <w:outlineLvl w:val="4"/>
      </w:pPr>
      <w:r>
        <w:t>в том числе по следующим направлениям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uppressAutoHyphens/>
        <w:ind w:firstLine="709"/>
        <w:jc w:val="both"/>
      </w:pPr>
      <w:r>
        <w:rPr>
          <w:lang w:eastAsia="en-US"/>
        </w:rPr>
        <w:t>10320</w:t>
      </w:r>
      <w:r>
        <w:t>Мероприятия по вывозу мусора</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t>вывозу мусора.</w:t>
      </w:r>
    </w:p>
    <w:p w:rsidR="00906659" w:rsidRDefault="00D25AAC">
      <w:pPr>
        <w:suppressAutoHyphens/>
        <w:ind w:firstLine="709"/>
        <w:jc w:val="both"/>
      </w:pPr>
      <w:r>
        <w:t>88 1 04 00000 Повышение уровня экологической безопасности и улучшение состояния окружающей среды</w:t>
      </w:r>
    </w:p>
    <w:p w:rsidR="00906659" w:rsidRDefault="00906659">
      <w:pPr>
        <w:suppressAutoHyphens/>
        <w:ind w:firstLine="709"/>
        <w:jc w:val="both"/>
      </w:pPr>
    </w:p>
    <w:p w:rsidR="00906659" w:rsidRDefault="00D25AAC">
      <w:pPr>
        <w:suppressAutoHyphens/>
        <w:ind w:firstLine="709"/>
        <w:jc w:val="both"/>
      </w:pPr>
      <w:r>
        <w:t>в том числе по следующим направлениям расходов:</w:t>
      </w:r>
    </w:p>
    <w:p w:rsidR="00906659" w:rsidRDefault="00D25AAC">
      <w:pPr>
        <w:suppressAutoHyphens/>
        <w:ind w:firstLine="709"/>
        <w:jc w:val="both"/>
      </w:pPr>
      <w:r>
        <w:rPr>
          <w:lang w:eastAsia="en-US"/>
        </w:rPr>
        <w:t>10340</w:t>
      </w:r>
      <w:r>
        <w:t>Содержание мест захоронения</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t>содержанию мест захоронения.</w:t>
      </w:r>
    </w:p>
    <w:p w:rsidR="00906659" w:rsidRDefault="00906659">
      <w:pPr>
        <w:shd w:val="clear" w:color="auto" w:fill="FFFFFF" w:themeFill="background1"/>
        <w:suppressAutoHyphens/>
        <w:ind w:firstLine="709"/>
        <w:outlineLvl w:val="4"/>
        <w:rPr>
          <w:b/>
        </w:rPr>
      </w:pPr>
    </w:p>
    <w:p w:rsidR="00906659" w:rsidRDefault="00D25AAC">
      <w:pPr>
        <w:suppressAutoHyphens/>
        <w:ind w:firstLine="709"/>
        <w:jc w:val="both"/>
        <w:rPr>
          <w:lang w:eastAsia="en-US"/>
        </w:rPr>
      </w:pPr>
      <w:r>
        <w:rPr>
          <w:lang w:eastAsia="en-US"/>
        </w:rPr>
        <w:t>10360</w:t>
      </w:r>
      <w:r>
        <w:t xml:space="preserve">Дезинсекция территории поселения  </w:t>
      </w:r>
    </w:p>
    <w:p w:rsidR="00906659" w:rsidRDefault="00906659">
      <w:pPr>
        <w:shd w:val="clear" w:color="auto" w:fill="FFFFFF" w:themeFill="background1"/>
        <w:suppressAutoHyphens/>
        <w:ind w:firstLine="709"/>
        <w:outlineLvl w:val="4"/>
        <w:rPr>
          <w:lang w:eastAsia="en-US"/>
        </w:rPr>
      </w:pPr>
    </w:p>
    <w:p w:rsidR="00906659" w:rsidRDefault="00D25AAC">
      <w:pPr>
        <w:shd w:val="clear" w:color="auto" w:fill="FFFFFF" w:themeFill="background1"/>
        <w:suppressAutoHyphens/>
        <w:ind w:firstLine="709"/>
        <w:jc w:val="both"/>
        <w:outlineLvl w:val="4"/>
        <w:rPr>
          <w:b/>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мероприятий по </w:t>
      </w:r>
      <w:r>
        <w:t>дезинсекции территории поселения.</w:t>
      </w:r>
    </w:p>
    <w:p w:rsidR="00906659" w:rsidRDefault="00906659">
      <w:pPr>
        <w:shd w:val="clear" w:color="auto" w:fill="FFFFFF" w:themeFill="background1"/>
        <w:suppressAutoHyphens/>
        <w:ind w:firstLine="709"/>
        <w:jc w:val="center"/>
        <w:outlineLvl w:val="4"/>
        <w:rPr>
          <w:b/>
        </w:rPr>
      </w:pPr>
    </w:p>
    <w:p w:rsidR="00906659" w:rsidRDefault="00D25AAC">
      <w:pPr>
        <w:shd w:val="clear" w:color="auto" w:fill="FFFFFF" w:themeFill="background1"/>
        <w:suppressAutoHyphens/>
        <w:ind w:firstLine="709"/>
        <w:jc w:val="center"/>
        <w:outlineLvl w:val="4"/>
      </w:pPr>
      <w:r>
        <w:t xml:space="preserve">2.2 Непрограммные направления расходов бюджета </w:t>
      </w:r>
    </w:p>
    <w:p w:rsidR="00906659" w:rsidRDefault="00D25AAC">
      <w:pPr>
        <w:shd w:val="clear" w:color="auto" w:fill="FFFFFF" w:themeFill="background1"/>
        <w:suppressAutoHyphens/>
        <w:ind w:firstLine="709"/>
        <w:jc w:val="center"/>
        <w:outlineLvl w:val="4"/>
      </w:pPr>
      <w:r>
        <w:t xml:space="preserve">Новоалексеевского сельского поселения Курганинского района </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90 0 00 00000 Обеспечение деятельности высшего должностного лица </w:t>
      </w:r>
      <w:r>
        <w:t xml:space="preserve">Новоалексеевского сельского поселения Курганинского района </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rPr>
          <w:lang w:eastAsia="en-US"/>
        </w:rPr>
      </w:pPr>
      <w:r>
        <w:rPr>
          <w:lang w:eastAsia="en-US"/>
        </w:rPr>
        <w:t xml:space="preserve">Целевые статьи непрограммного направления расходов бюджета </w:t>
      </w:r>
      <w:r>
        <w:t xml:space="preserve">Новоалексеевского </w:t>
      </w:r>
      <w:r>
        <w:rPr>
          <w:lang w:eastAsia="en-US"/>
        </w:rPr>
        <w:t>сельского поселения Курганинского района включают:</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outlineLvl w:val="4"/>
      </w:pPr>
      <w:r>
        <w:rPr>
          <w:lang w:eastAsia="en-US"/>
        </w:rPr>
        <w:t xml:space="preserve">90 1 0000000Глава </w:t>
      </w:r>
      <w:r>
        <w:t xml:space="preserve">Новоалексеевского сельского поселения Курганинского района </w:t>
      </w:r>
    </w:p>
    <w:p w:rsidR="00906659" w:rsidRDefault="00906659">
      <w:pPr>
        <w:shd w:val="clear" w:color="auto" w:fill="FFFFFF" w:themeFill="background1"/>
        <w:suppressAutoHyphens/>
        <w:ind w:firstLine="709"/>
        <w:rPr>
          <w:lang w:eastAsia="en-US"/>
        </w:rPr>
      </w:pPr>
    </w:p>
    <w:p w:rsidR="00906659" w:rsidRDefault="00D25AAC">
      <w:pPr>
        <w:widowControl w:val="0"/>
        <w:suppressAutoHyphens/>
        <w:ind w:firstLine="709"/>
        <w:jc w:val="both"/>
      </w:pPr>
      <w:r>
        <w:rPr>
          <w:lang w:eastAsia="en-US"/>
        </w:rPr>
        <w:lastRenderedPageBreak/>
        <w:t xml:space="preserve">По данной целевой статье отражаются расходы бюджета </w:t>
      </w:r>
      <w:r>
        <w:t>Новоалексеевского</w:t>
      </w:r>
      <w:r>
        <w:rPr>
          <w:lang w:eastAsia="en-US"/>
        </w:rPr>
        <w:t xml:space="preserve"> сельского поселения Курганинского района на обеспечение функционирования главы </w:t>
      </w:r>
      <w:r>
        <w:t xml:space="preserve">Новоалексеевского </w:t>
      </w:r>
      <w:r>
        <w:rPr>
          <w:lang w:eastAsia="en-US"/>
        </w:rPr>
        <w:t xml:space="preserve">сельского поселения Курганинского района </w:t>
      </w:r>
      <w:r>
        <w:t>в увязке с соответствующими направлениями расходов.</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00190 Расходы на обеспечение функций органов местного самоуправления</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b/>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функционирования главы </w:t>
      </w:r>
      <w:r>
        <w:t>Новоалексеевского сельского поселения Курганинского района</w:t>
      </w:r>
      <w:r>
        <w:rPr>
          <w:b/>
        </w:rPr>
        <w:t>.</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pPr>
      <w:r>
        <w:rPr>
          <w:lang w:eastAsia="en-US"/>
        </w:rPr>
        <w:t xml:space="preserve">91 0 0000000 Обеспечение деятельности администрации </w:t>
      </w:r>
      <w:r>
        <w:t xml:space="preserve">Новоалексеевского сельского поселения Курганинского района </w:t>
      </w:r>
    </w:p>
    <w:p w:rsidR="00906659" w:rsidRDefault="00906659">
      <w:pPr>
        <w:shd w:val="clear" w:color="auto" w:fill="FFFFFF" w:themeFill="background1"/>
        <w:suppressAutoHyphens/>
        <w:ind w:firstLine="709"/>
        <w:outlineLvl w:val="4"/>
        <w:rPr>
          <w:highlight w:val="yellow"/>
          <w:lang w:eastAsia="en-US"/>
        </w:rPr>
      </w:pPr>
    </w:p>
    <w:p w:rsidR="00906659" w:rsidRDefault="00D25AAC">
      <w:pPr>
        <w:shd w:val="clear" w:color="auto" w:fill="FFFFFF" w:themeFill="background1"/>
        <w:suppressAutoHyphens/>
        <w:ind w:firstLine="709"/>
        <w:jc w:val="both"/>
        <w:rPr>
          <w:lang w:eastAsia="en-US"/>
        </w:rPr>
      </w:pPr>
      <w:r>
        <w:rPr>
          <w:lang w:eastAsia="en-US"/>
        </w:rPr>
        <w:t xml:space="preserve">Целевые статьи непрограммного направления расходов бюджета </w:t>
      </w:r>
      <w:r>
        <w:t xml:space="preserve">Новоалексеевского </w:t>
      </w:r>
      <w:r>
        <w:rPr>
          <w:lang w:eastAsia="en-US"/>
        </w:rPr>
        <w:t>сельского поселения Курганинского района включают:</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pPr>
      <w:r>
        <w:rPr>
          <w:lang w:eastAsia="en-US"/>
        </w:rPr>
        <w:t xml:space="preserve">91 1 00 00000 </w:t>
      </w:r>
      <w:r>
        <w:rPr>
          <w:rFonts w:cs="Times New Roman CYR"/>
        </w:rPr>
        <w:t xml:space="preserve">Обеспечение функционирования администрации </w:t>
      </w:r>
      <w:r>
        <w:t xml:space="preserve">Новоалексеевского </w:t>
      </w:r>
      <w:r>
        <w:rPr>
          <w:color w:val="000000"/>
        </w:rPr>
        <w:t>сельского поселения Курганинского района</w:t>
      </w:r>
    </w:p>
    <w:p w:rsidR="00906659" w:rsidRDefault="00906659">
      <w:pPr>
        <w:shd w:val="clear" w:color="auto" w:fill="FFFFFF" w:themeFill="background1"/>
        <w:suppressAutoHyphens/>
        <w:ind w:firstLine="709"/>
        <w:jc w:val="both"/>
        <w:rPr>
          <w:color w:val="000000"/>
        </w:rPr>
      </w:pPr>
    </w:p>
    <w:p w:rsidR="00906659" w:rsidRDefault="00D25AAC">
      <w:pPr>
        <w:widowControl w:val="0"/>
        <w:suppressAutoHyphens/>
        <w:ind w:firstLine="709"/>
        <w:jc w:val="both"/>
      </w:pPr>
      <w:r>
        <w:t xml:space="preserve">По данной целевой статье отражаются расходы бюджета поселения, связанные с обеспечением </w:t>
      </w:r>
      <w:r>
        <w:rPr>
          <w:rFonts w:cs="Times New Roman CYR"/>
        </w:rPr>
        <w:t xml:space="preserve">функционирования администрации </w:t>
      </w:r>
      <w:r>
        <w:t xml:space="preserve">Новоалексеевского </w:t>
      </w:r>
      <w:r>
        <w:rPr>
          <w:color w:val="000000"/>
        </w:rPr>
        <w:t>сельского поселения Курганинского района</w:t>
      </w:r>
      <w:r>
        <w:t>, по соответствующим направлениям расходов.</w:t>
      </w:r>
    </w:p>
    <w:p w:rsidR="00906659" w:rsidRDefault="00906659">
      <w:pPr>
        <w:widowControl w:val="0"/>
        <w:suppressAutoHyphens/>
        <w:ind w:firstLine="709"/>
        <w:jc w:val="both"/>
      </w:pPr>
    </w:p>
    <w:p w:rsidR="00906659" w:rsidRDefault="00D25AAC">
      <w:pPr>
        <w:widowControl w:val="0"/>
        <w:suppressAutoHyphens/>
        <w:ind w:firstLine="709"/>
        <w:jc w:val="both"/>
      </w:pPr>
      <w:r>
        <w:t xml:space="preserve">00190 </w:t>
      </w:r>
      <w:r>
        <w:rPr>
          <w:rFonts w:cs="Times New Roman CYR"/>
        </w:rPr>
        <w:t>Расходы на обеспечение функций органов местного самоуправления</w:t>
      </w:r>
    </w:p>
    <w:p w:rsidR="00906659" w:rsidRDefault="00906659">
      <w:pPr>
        <w:widowControl w:val="0"/>
        <w:suppressAutoHyphens/>
        <w:ind w:firstLine="709"/>
        <w:jc w:val="both"/>
        <w:rPr>
          <w:rFonts w:cs="Times New Roman CYR"/>
        </w:rPr>
      </w:pPr>
    </w:p>
    <w:p w:rsidR="00906659" w:rsidRDefault="00D25AAC">
      <w:pPr>
        <w:widowControl w:val="0"/>
        <w:suppressAutoHyphens/>
        <w:ind w:firstLine="709"/>
        <w:jc w:val="both"/>
      </w:pPr>
      <w:r>
        <w:t xml:space="preserve">По данному направлению расходов отражаются расходы бюджета Новоалексеевского сельского поселения Курганинского района на </w:t>
      </w:r>
      <w:r>
        <w:rPr>
          <w:rFonts w:cs="Times New Roman CYR"/>
        </w:rPr>
        <w:t>обеспечение функций органов местного самоуправления</w:t>
      </w:r>
      <w:r>
        <w:t>.</w:t>
      </w:r>
    </w:p>
    <w:p w:rsidR="00906659" w:rsidRDefault="00906659">
      <w:pPr>
        <w:widowControl w:val="0"/>
        <w:suppressAutoHyphens/>
        <w:ind w:firstLine="709"/>
        <w:jc w:val="both"/>
        <w:rPr>
          <w:lang w:eastAsia="en-US"/>
        </w:rPr>
      </w:pPr>
    </w:p>
    <w:p w:rsidR="00906659" w:rsidRDefault="00D25AAC">
      <w:pPr>
        <w:shd w:val="clear" w:color="auto" w:fill="FFFFFF" w:themeFill="background1"/>
        <w:suppressAutoHyphens/>
        <w:ind w:firstLine="709"/>
        <w:jc w:val="center"/>
        <w:rPr>
          <w:lang w:eastAsia="en-US"/>
        </w:rPr>
      </w:pPr>
      <w:r>
        <w:rPr>
          <w:lang w:eastAsia="en-US"/>
        </w:rPr>
        <w:t xml:space="preserve">91 3 00 00000 </w:t>
      </w:r>
      <w:r>
        <w:rPr>
          <w:iCs/>
        </w:rPr>
        <w:t>Осуществление отдельных государственных полномочий</w:t>
      </w:r>
    </w:p>
    <w:p w:rsidR="00906659" w:rsidRDefault="00906659">
      <w:pPr>
        <w:suppressAutoHyphens/>
        <w:ind w:firstLine="709"/>
        <w:jc w:val="both"/>
        <w:rPr>
          <w:lang w:eastAsia="en-US"/>
        </w:rPr>
      </w:pPr>
    </w:p>
    <w:p w:rsidR="00906659" w:rsidRDefault="00D25AAC">
      <w:pPr>
        <w:suppressAutoHyphens/>
        <w:ind w:firstLine="709"/>
        <w:jc w:val="both"/>
        <w:rPr>
          <w:lang w:eastAsia="en-US"/>
        </w:rPr>
      </w:pPr>
      <w:r>
        <w:rPr>
          <w:lang w:eastAsia="en-US"/>
        </w:rPr>
        <w:t xml:space="preserve">По данной целевой статье отражаются расходы бюджета поселения, связанные с финансовым обеспечением </w:t>
      </w:r>
      <w:r>
        <w:rPr>
          <w:iCs/>
        </w:rPr>
        <w:t>осуществления отдельных государственных полномочий</w:t>
      </w:r>
      <w:r>
        <w:rPr>
          <w:lang w:eastAsia="en-US"/>
        </w:rPr>
        <w:t>, по соответствующим направлениям расходов.</w:t>
      </w:r>
    </w:p>
    <w:p w:rsidR="00906659" w:rsidRDefault="00906659">
      <w:pPr>
        <w:suppressAutoHyphens/>
        <w:ind w:firstLine="709"/>
        <w:jc w:val="both"/>
        <w:rPr>
          <w:lang w:eastAsia="en-US"/>
        </w:rPr>
      </w:pPr>
    </w:p>
    <w:p w:rsidR="00906659" w:rsidRDefault="00D25AAC">
      <w:pPr>
        <w:shd w:val="clear" w:color="auto" w:fill="FFFFFF" w:themeFill="background1"/>
        <w:suppressAutoHyphens/>
        <w:ind w:firstLine="709"/>
        <w:jc w:val="both"/>
        <w:rPr>
          <w:color w:val="000000"/>
        </w:rPr>
      </w:pPr>
      <w:r>
        <w:rPr>
          <w:lang w:eastAsia="en-US"/>
        </w:rPr>
        <w:t>51180</w:t>
      </w:r>
      <w:r>
        <w:rPr>
          <w:color w:val="000000"/>
        </w:rPr>
        <w:t>Осуществление первичного воинского учета на территориях, где отсутствуют военные комиссариаты</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rPr>
          <w:rFonts w:cs="Times New Roman CYR"/>
        </w:rPr>
        <w:t>осуществления</w:t>
      </w:r>
      <w:r>
        <w:rPr>
          <w:color w:val="000000"/>
        </w:rPr>
        <w:t xml:space="preserve"> первичного воинского учета на территориях, где отсутствуют военные комиссариаты</w:t>
      </w:r>
      <w:r>
        <w:rPr>
          <w:rFonts w:cs="Times New Roman CYR"/>
        </w:rPr>
        <w:t>.</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60190</w:t>
      </w:r>
      <w:r>
        <w:rPr>
          <w:rFonts w:cs="Times New Roman CYR"/>
        </w:rPr>
        <w:t>Осуществление отдельных полномочий Краснодарского края на образование и организацию деятельности административных комиссий</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rPr>
          <w:rFonts w:cs="Times New Roman CYR"/>
        </w:rPr>
        <w:t>осуществления отдельных полномочий Краснодарского края на образование и организацию деятельности административных комиссий.</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themeFill="background1"/>
        <w:suppressAutoHyphens/>
        <w:ind w:firstLine="709"/>
        <w:jc w:val="both"/>
        <w:rPr>
          <w:lang w:eastAsia="en-US"/>
        </w:rPr>
      </w:pPr>
      <w:r>
        <w:rPr>
          <w:lang w:eastAsia="en-US"/>
        </w:rPr>
        <w:t xml:space="preserve">91 4 00 00000 </w:t>
      </w:r>
      <w:r>
        <w:rPr>
          <w:color w:val="000000"/>
        </w:rPr>
        <w:t>Финансовое обеспечение непредвиденных расходов</w:t>
      </w:r>
    </w:p>
    <w:p w:rsidR="00906659" w:rsidRDefault="00906659">
      <w:pPr>
        <w:shd w:val="clear" w:color="auto" w:fill="FFFFFF" w:themeFill="background1"/>
        <w:suppressAutoHyphens/>
        <w:ind w:firstLine="709"/>
        <w:jc w:val="both"/>
        <w:rPr>
          <w:b/>
          <w:lang w:eastAsia="en-US"/>
        </w:rPr>
      </w:pPr>
    </w:p>
    <w:p w:rsidR="00906659" w:rsidRDefault="00D25AAC">
      <w:pPr>
        <w:suppressAutoHyphens/>
        <w:ind w:firstLine="709"/>
        <w:jc w:val="both"/>
        <w:rPr>
          <w:lang w:eastAsia="en-US"/>
        </w:rPr>
      </w:pPr>
      <w:r>
        <w:rPr>
          <w:lang w:eastAsia="en-US"/>
        </w:rPr>
        <w:t xml:space="preserve">По данной целевой статье отражаются расходы бюджета поселения, связанные с финансовым обеспечением </w:t>
      </w:r>
      <w:r>
        <w:rPr>
          <w:color w:val="000000"/>
        </w:rPr>
        <w:t>непредвиденных расходов</w:t>
      </w:r>
      <w:r>
        <w:rPr>
          <w:lang w:eastAsia="en-US"/>
        </w:rPr>
        <w:t>, по соответствующим направлениям расходов.</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20590</w:t>
      </w:r>
      <w:r>
        <w:rPr>
          <w:color w:val="000000"/>
        </w:rPr>
        <w:t>Резервный фонд администрации поселения</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pPr>
      <w:r>
        <w:rPr>
          <w:lang w:eastAsia="en-US"/>
        </w:rPr>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на финансовое обеспечение непредвиденных расходов за счет средств резервного фонда</w:t>
      </w:r>
      <w:r>
        <w:rPr>
          <w:rFonts w:cs="Times New Roman CYR"/>
        </w:rPr>
        <w:t>.</w:t>
      </w:r>
    </w:p>
    <w:p w:rsidR="00906659" w:rsidRDefault="00D25AAC">
      <w:pPr>
        <w:shd w:val="clear" w:color="auto" w:fill="FFFFFF" w:themeFill="background1"/>
        <w:suppressAutoHyphens/>
        <w:ind w:firstLine="709"/>
        <w:jc w:val="center"/>
        <w:rPr>
          <w:lang w:eastAsia="en-US"/>
        </w:rPr>
      </w:pPr>
      <w:r>
        <w:rPr>
          <w:lang w:eastAsia="en-US"/>
        </w:rPr>
        <w:t xml:space="preserve">91 5 00 00000 </w:t>
      </w:r>
      <w:r>
        <w:rPr>
          <w:iCs/>
        </w:rPr>
        <w:t>Обеспечение проведения выборов и референдумов</w:t>
      </w:r>
    </w:p>
    <w:p w:rsidR="00906659" w:rsidRDefault="00906659">
      <w:pPr>
        <w:suppressAutoHyphens/>
        <w:ind w:firstLine="709"/>
        <w:jc w:val="both"/>
        <w:rPr>
          <w:lang w:eastAsia="en-US"/>
        </w:rPr>
      </w:pPr>
    </w:p>
    <w:p w:rsidR="00906659" w:rsidRDefault="00D25AAC">
      <w:pPr>
        <w:suppressAutoHyphens/>
        <w:ind w:firstLine="709"/>
        <w:jc w:val="both"/>
        <w:rPr>
          <w:lang w:eastAsia="en-US"/>
        </w:rPr>
      </w:pPr>
      <w:r>
        <w:rPr>
          <w:lang w:eastAsia="en-US"/>
        </w:rPr>
        <w:t xml:space="preserve">По данной целевой статье отражаются расходы бюджета поселения, связанные с финансовым обеспечением </w:t>
      </w:r>
      <w:r>
        <w:rPr>
          <w:iCs/>
        </w:rPr>
        <w:t>проведения выборов и референдумов</w:t>
      </w:r>
      <w:r>
        <w:rPr>
          <w:lang w:eastAsia="en-US"/>
        </w:rPr>
        <w:t>, по соответствующим направлениям расходов.</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10500</w:t>
      </w:r>
      <w:r>
        <w:t>Проведение выборов в представительные органы муниципального образования и главы муниципального образования</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rPr>
          <w:rFonts w:ascii="Times New Roman CYR" w:hAnsi="Times New Roman CYR" w:cs="Times New Roman CYR"/>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t xml:space="preserve">проведения выборов в представительные органы муниципального образования и главы Новоалексеевского </w:t>
      </w:r>
      <w:r>
        <w:rPr>
          <w:lang w:eastAsia="en-US"/>
        </w:rPr>
        <w:t>сельского поселения Курганинского района</w:t>
      </w:r>
      <w:r>
        <w:rPr>
          <w:rFonts w:cs="Times New Roman CYR"/>
        </w:rPr>
        <w:t>.</w:t>
      </w:r>
    </w:p>
    <w:p w:rsidR="00906659" w:rsidRDefault="00906659">
      <w:pPr>
        <w:suppressAutoHyphens/>
        <w:ind w:firstLine="709"/>
        <w:jc w:val="both"/>
        <w:rPr>
          <w:b/>
          <w:lang w:eastAsia="en-US"/>
        </w:rPr>
      </w:pPr>
    </w:p>
    <w:p w:rsidR="00906659" w:rsidRDefault="00D25AAC">
      <w:pPr>
        <w:suppressAutoHyphens/>
        <w:ind w:firstLine="709"/>
        <w:jc w:val="both"/>
      </w:pPr>
      <w:r>
        <w:rPr>
          <w:lang w:eastAsia="en-US"/>
        </w:rPr>
        <w:t xml:space="preserve">91 6 00 00000 </w:t>
      </w:r>
      <w:r>
        <w:t xml:space="preserve">Информационное обеспечение деятельности органов местного самоуправления </w:t>
      </w:r>
    </w:p>
    <w:p w:rsidR="00906659" w:rsidRDefault="00906659">
      <w:pPr>
        <w:shd w:val="clear" w:color="auto" w:fill="FFFFFF" w:themeFill="background1"/>
        <w:suppressAutoHyphens/>
        <w:ind w:firstLine="709"/>
        <w:jc w:val="both"/>
        <w:rPr>
          <w:b/>
          <w:lang w:eastAsia="en-US"/>
        </w:rPr>
      </w:pPr>
    </w:p>
    <w:p w:rsidR="00906659" w:rsidRDefault="00D25AAC">
      <w:pPr>
        <w:suppressAutoHyphens/>
        <w:ind w:firstLine="709"/>
        <w:jc w:val="both"/>
        <w:rPr>
          <w:lang w:eastAsia="en-US"/>
        </w:rPr>
      </w:pPr>
      <w:r>
        <w:rPr>
          <w:lang w:eastAsia="en-US"/>
        </w:rPr>
        <w:t xml:space="preserve">По данной целевой статье отражаются расходы бюджета поселения, связанные с финансовым обеспечением осуществления </w:t>
      </w:r>
      <w:r>
        <w:t>информационного обеспечения деятельности органов местного самоуправления</w:t>
      </w:r>
      <w:r>
        <w:rPr>
          <w:lang w:eastAsia="en-US"/>
        </w:rPr>
        <w:t>, по соответствующим направлениям расходов.</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suppressAutoHyphens/>
        <w:ind w:firstLine="709"/>
        <w:jc w:val="both"/>
        <w:rPr>
          <w:lang w:eastAsia="en-US"/>
        </w:rPr>
      </w:pPr>
      <w:r>
        <w:rPr>
          <w:lang w:eastAsia="en-US"/>
        </w:rPr>
        <w:t>10520</w:t>
      </w:r>
      <w:r>
        <w:t>Обеспечение информирования граждан о деятельности органов местного самоуправления и социально-политических событиях в поселении</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rPr>
          <w:rFonts w:ascii="Times New Roman CYR" w:hAnsi="Times New Roman CYR" w:cs="Times New Roman CYR"/>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t>информирования граждан о деятельности органов местного самоуправления и социально-политических событиях в поселении</w:t>
      </w:r>
      <w:r>
        <w:rPr>
          <w:rFonts w:cs="Times New Roman CYR"/>
        </w:rPr>
        <w:t>.</w:t>
      </w:r>
    </w:p>
    <w:p w:rsidR="00906659" w:rsidRDefault="00906659">
      <w:pPr>
        <w:shd w:val="clear" w:color="auto" w:fill="FFFFFF"/>
        <w:suppressAutoHyphens/>
        <w:ind w:firstLine="709"/>
        <w:jc w:val="both"/>
        <w:rPr>
          <w:rFonts w:cs="Times New Roman CYR"/>
        </w:rPr>
      </w:pPr>
    </w:p>
    <w:p w:rsidR="00906659" w:rsidRDefault="00D25AAC">
      <w:pPr>
        <w:suppressAutoHyphens/>
        <w:ind w:firstLine="709"/>
        <w:jc w:val="both"/>
      </w:pPr>
      <w:r>
        <w:rPr>
          <w:lang w:eastAsia="en-US"/>
        </w:rPr>
        <w:t xml:space="preserve">91 7 00 00000 </w:t>
      </w:r>
      <w:r>
        <w:t>Управление муниципальным долгом</w:t>
      </w:r>
    </w:p>
    <w:p w:rsidR="00906659" w:rsidRDefault="00906659">
      <w:pPr>
        <w:shd w:val="clear" w:color="auto" w:fill="FFFFFF" w:themeFill="background1"/>
        <w:suppressAutoHyphens/>
        <w:ind w:firstLine="709"/>
        <w:jc w:val="both"/>
        <w:rPr>
          <w:b/>
          <w:lang w:eastAsia="en-US"/>
        </w:rPr>
      </w:pPr>
    </w:p>
    <w:p w:rsidR="00906659" w:rsidRDefault="00D25AAC">
      <w:pPr>
        <w:suppressAutoHyphens/>
        <w:ind w:firstLine="709"/>
        <w:jc w:val="both"/>
        <w:rPr>
          <w:lang w:eastAsia="en-US"/>
        </w:rPr>
      </w:pPr>
      <w:r>
        <w:rPr>
          <w:lang w:eastAsia="en-US"/>
        </w:rPr>
        <w:t xml:space="preserve">По данной целевой статье отражаются расходы бюджета поселения, связанные с </w:t>
      </w:r>
      <w:r>
        <w:t>управлением муниципальным долгом</w:t>
      </w:r>
      <w:r>
        <w:rPr>
          <w:lang w:eastAsia="en-US"/>
        </w:rPr>
        <w:t>, по соответствующим направлениям расходов.</w:t>
      </w:r>
    </w:p>
    <w:p w:rsidR="00906659" w:rsidRDefault="00906659">
      <w:pPr>
        <w:shd w:val="clear" w:color="auto" w:fill="FFFFFF" w:themeFill="background1"/>
        <w:suppressAutoHyphens/>
        <w:ind w:firstLine="709"/>
        <w:jc w:val="both"/>
        <w:rPr>
          <w:lang w:eastAsia="en-US"/>
        </w:rPr>
      </w:pPr>
    </w:p>
    <w:p w:rsidR="00906659" w:rsidRDefault="00D25AAC">
      <w:pPr>
        <w:shd w:val="clear" w:color="auto" w:fill="FFFFFF"/>
        <w:suppressAutoHyphens/>
        <w:ind w:firstLine="709"/>
        <w:jc w:val="both"/>
      </w:pPr>
      <w:r>
        <w:rPr>
          <w:lang w:eastAsia="en-US"/>
        </w:rPr>
        <w:t>10150</w:t>
      </w:r>
      <w:r>
        <w:t>Процентные платежи по муниципальному долгу</w:t>
      </w:r>
    </w:p>
    <w:p w:rsidR="00906659" w:rsidRDefault="00906659">
      <w:pPr>
        <w:shd w:val="clear" w:color="auto" w:fill="FFFFFF"/>
        <w:suppressAutoHyphens/>
        <w:ind w:firstLine="709"/>
        <w:jc w:val="both"/>
        <w:rPr>
          <w:lang w:eastAsia="en-US"/>
        </w:rPr>
      </w:pPr>
    </w:p>
    <w:p w:rsidR="00906659" w:rsidRDefault="00D25AAC">
      <w:pPr>
        <w:shd w:val="clear" w:color="auto" w:fill="FFFFFF"/>
        <w:suppressAutoHyphens/>
        <w:ind w:firstLine="709"/>
        <w:jc w:val="both"/>
        <w:rPr>
          <w:rFonts w:ascii="Times New Roman CYR" w:hAnsi="Times New Roman CYR" w:cs="Times New Roman CYR"/>
        </w:rPr>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t>управления муниципальным долгом поселения</w:t>
      </w:r>
      <w:r>
        <w:rPr>
          <w:rFonts w:cs="Times New Roman CYR"/>
        </w:rPr>
        <w:t>.</w:t>
      </w:r>
    </w:p>
    <w:p w:rsidR="00906659" w:rsidRDefault="00906659">
      <w:pPr>
        <w:shd w:val="clear" w:color="auto" w:fill="FFFFFF"/>
        <w:suppressAutoHyphens/>
        <w:ind w:firstLine="709"/>
        <w:jc w:val="both"/>
        <w:rPr>
          <w:rFonts w:cs="Times New Roman CYR"/>
        </w:rPr>
      </w:pPr>
    </w:p>
    <w:p w:rsidR="00906659" w:rsidRDefault="00D25AAC">
      <w:pPr>
        <w:shd w:val="clear" w:color="auto" w:fill="FFFFFF"/>
        <w:suppressAutoHyphens/>
        <w:ind w:firstLine="709"/>
        <w:jc w:val="both"/>
        <w:rPr>
          <w:lang w:eastAsia="en-US"/>
        </w:rPr>
      </w:pPr>
      <w:r>
        <w:rPr>
          <w:rFonts w:cs="Times New Roman CYR"/>
        </w:rPr>
        <w:t xml:space="preserve">92 0 00 00000 Управление имуществом </w:t>
      </w:r>
      <w:r>
        <w:t xml:space="preserve">Новоалексеевского </w:t>
      </w:r>
      <w:r>
        <w:rPr>
          <w:rFonts w:cs="Times New Roman CYR"/>
        </w:rPr>
        <w:t>сельского поселения Курганинского района</w:t>
      </w:r>
    </w:p>
    <w:p w:rsidR="00906659" w:rsidRDefault="00906659">
      <w:pPr>
        <w:suppressAutoHyphens/>
        <w:ind w:firstLine="709"/>
        <w:jc w:val="both"/>
        <w:rPr>
          <w:lang w:eastAsia="en-US"/>
        </w:rPr>
      </w:pPr>
    </w:p>
    <w:p w:rsidR="00906659" w:rsidRDefault="00D25AAC">
      <w:pPr>
        <w:suppressAutoHyphens/>
        <w:ind w:firstLine="709"/>
        <w:jc w:val="both"/>
        <w:rPr>
          <w:lang w:eastAsia="en-US"/>
        </w:rPr>
      </w:pPr>
      <w:r>
        <w:rPr>
          <w:lang w:eastAsia="en-US"/>
        </w:rPr>
        <w:t xml:space="preserve">Целевые статьи непрограммного направления расходов бюджета </w:t>
      </w:r>
      <w:r>
        <w:t xml:space="preserve">Новоалексеевского </w:t>
      </w:r>
      <w:r>
        <w:rPr>
          <w:lang w:eastAsia="en-US"/>
        </w:rPr>
        <w:t>сельского поселения Курганинского района включают:</w:t>
      </w:r>
    </w:p>
    <w:p w:rsidR="00906659" w:rsidRDefault="00906659">
      <w:pPr>
        <w:shd w:val="clear" w:color="auto" w:fill="FFFFFF" w:themeFill="background1"/>
        <w:suppressAutoHyphens/>
        <w:ind w:firstLine="709"/>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92 1 00 00000 Мероприятия в рамках управления имуществом</w:t>
      </w:r>
    </w:p>
    <w:p w:rsidR="00906659" w:rsidRDefault="00906659">
      <w:pPr>
        <w:shd w:val="clear" w:color="auto" w:fill="FFFFFF" w:themeFill="background1"/>
        <w:suppressAutoHyphens/>
        <w:ind w:firstLine="709"/>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 xml:space="preserve">По данной целевой статье отражаются расходы бюджета поселения, связанные с финансовым обеспечением мероприятий в рамках управления имуществом </w:t>
      </w:r>
      <w:r>
        <w:t xml:space="preserve">Новоалексеевского </w:t>
      </w:r>
      <w:r>
        <w:rPr>
          <w:lang w:eastAsia="en-US"/>
        </w:rPr>
        <w:t>сельского поселения Курганинского района, по соответствующим направлениям расходов.</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10020 Управление государственным и муниципальным имуществом, связанное с оценкой недвижимости, признанием прав и регулированием отношений</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 xml:space="preserve">По данному направлению расходов отражаются расходы бюджета </w:t>
      </w:r>
      <w:r>
        <w:t xml:space="preserve">Новоалексеевского </w:t>
      </w:r>
      <w:r>
        <w:rPr>
          <w:lang w:eastAsia="en-US"/>
        </w:rPr>
        <w:t>сельского поселения Курганинского района на финансовое обеспечение функций по управлению государственным и муниципальным имуществом, связанным с оценкой недвижимости, признанием прав и регулированием отношений.</w:t>
      </w:r>
    </w:p>
    <w:p w:rsidR="00906659" w:rsidRDefault="00906659">
      <w:pPr>
        <w:shd w:val="clear" w:color="auto" w:fill="FFFFFF" w:themeFill="background1"/>
        <w:suppressAutoHyphens/>
        <w:ind w:firstLine="709"/>
        <w:jc w:val="both"/>
        <w:outlineLvl w:val="4"/>
        <w:rPr>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930 00 00000 </w:t>
      </w:r>
      <w:r>
        <w:rPr>
          <w:rFonts w:cs="Times New Roman CYR"/>
        </w:rPr>
        <w:t>Обеспечение деятельности контрольно-счетной палаты</w:t>
      </w:r>
    </w:p>
    <w:p w:rsidR="00906659" w:rsidRDefault="00906659">
      <w:pPr>
        <w:shd w:val="clear" w:color="auto" w:fill="FFFFFF" w:themeFill="background1"/>
        <w:suppressAutoHyphens/>
        <w:ind w:firstLine="709"/>
        <w:jc w:val="both"/>
        <w:outlineLvl w:val="4"/>
        <w:rPr>
          <w:b/>
          <w:lang w:eastAsia="en-US"/>
        </w:rPr>
      </w:pPr>
    </w:p>
    <w:p w:rsidR="00906659" w:rsidRDefault="00D25AAC">
      <w:pPr>
        <w:shd w:val="clear" w:color="auto" w:fill="FFFFFF" w:themeFill="background1"/>
        <w:suppressAutoHyphens/>
        <w:ind w:firstLine="709"/>
        <w:jc w:val="both"/>
        <w:rPr>
          <w:lang w:eastAsia="en-US"/>
        </w:rPr>
      </w:pPr>
      <w:r>
        <w:rPr>
          <w:lang w:eastAsia="en-US"/>
        </w:rPr>
        <w:t xml:space="preserve">Целевые статьи непрограммного направления расходов бюджета </w:t>
      </w:r>
      <w:r>
        <w:t xml:space="preserve">Новоалексеевского </w:t>
      </w:r>
      <w:r>
        <w:rPr>
          <w:lang w:eastAsia="en-US"/>
        </w:rPr>
        <w:t>сельского поселения Курганинского района включают:</w:t>
      </w:r>
    </w:p>
    <w:p w:rsidR="00906659" w:rsidRDefault="00906659">
      <w:pPr>
        <w:shd w:val="clear" w:color="auto" w:fill="FFFFFF" w:themeFill="background1"/>
        <w:suppressAutoHyphens/>
        <w:ind w:firstLine="709"/>
        <w:jc w:val="both"/>
        <w:outlineLvl w:val="4"/>
        <w:rPr>
          <w:b/>
        </w:rPr>
      </w:pPr>
    </w:p>
    <w:p w:rsidR="00906659" w:rsidRDefault="00D25AAC">
      <w:pPr>
        <w:shd w:val="clear" w:color="auto" w:fill="FFFFFF" w:themeFill="background1"/>
        <w:suppressAutoHyphens/>
        <w:ind w:firstLine="709"/>
        <w:jc w:val="both"/>
        <w:outlineLvl w:val="4"/>
      </w:pPr>
      <w:r>
        <w:t>93 1 00 00000</w:t>
      </w:r>
      <w:r>
        <w:rPr>
          <w:rFonts w:cs="Times New Roman CYR"/>
        </w:rPr>
        <w:t>Контрольно-счетная палата муниципального образования Курганинский район</w:t>
      </w:r>
    </w:p>
    <w:p w:rsidR="00906659" w:rsidRDefault="00906659">
      <w:pPr>
        <w:shd w:val="clear" w:color="auto" w:fill="FFFFFF" w:themeFill="background1"/>
        <w:suppressAutoHyphens/>
        <w:ind w:firstLine="709"/>
        <w:jc w:val="both"/>
        <w:outlineLvl w:val="4"/>
        <w:rPr>
          <w:b/>
          <w:lang w:eastAsia="en-US"/>
        </w:rPr>
      </w:pPr>
    </w:p>
    <w:p w:rsidR="00906659" w:rsidRDefault="00D25AAC">
      <w:pPr>
        <w:shd w:val="clear" w:color="auto" w:fill="FFFFFF" w:themeFill="background1"/>
        <w:suppressAutoHyphens/>
        <w:ind w:firstLine="709"/>
        <w:jc w:val="both"/>
        <w:outlineLvl w:val="4"/>
        <w:rPr>
          <w:lang w:eastAsia="en-US"/>
        </w:rPr>
      </w:pPr>
      <w:r>
        <w:rPr>
          <w:lang w:eastAsia="en-US"/>
        </w:rPr>
        <w:t xml:space="preserve">По данной целевой статье отражаются расходы бюджета </w:t>
      </w:r>
      <w:r>
        <w:t>Новоалексеевского</w:t>
      </w:r>
      <w:r>
        <w:rPr>
          <w:lang w:eastAsia="en-US"/>
        </w:rPr>
        <w:t xml:space="preserve"> сельского поселения Курганинского района на финансовое обеспечение функционирования </w:t>
      </w:r>
      <w:r>
        <w:t xml:space="preserve">контрольно-счетной палаты муниципального образования Курганинский район </w:t>
      </w:r>
      <w:r>
        <w:rPr>
          <w:lang w:eastAsia="en-US"/>
        </w:rPr>
        <w:t>по соответствующим направлениям расходов.</w:t>
      </w:r>
    </w:p>
    <w:p w:rsidR="00906659" w:rsidRDefault="00906659">
      <w:pPr>
        <w:shd w:val="clear" w:color="auto" w:fill="FFFFFF"/>
        <w:suppressAutoHyphens/>
        <w:ind w:firstLine="709"/>
        <w:jc w:val="both"/>
        <w:outlineLvl w:val="4"/>
        <w:rPr>
          <w:lang w:eastAsia="en-US"/>
        </w:rPr>
      </w:pPr>
    </w:p>
    <w:p w:rsidR="00906659" w:rsidRDefault="00D25AAC">
      <w:pPr>
        <w:shd w:val="clear" w:color="auto" w:fill="FFFFFF"/>
        <w:suppressAutoHyphens/>
        <w:ind w:firstLine="709"/>
        <w:jc w:val="both"/>
        <w:outlineLvl w:val="4"/>
        <w:rPr>
          <w:lang w:eastAsia="en-US"/>
        </w:rPr>
      </w:pPr>
      <w:r>
        <w:rPr>
          <w:lang w:eastAsia="en-US"/>
        </w:rPr>
        <w:t>21020</w:t>
      </w:r>
      <w:r>
        <w:t>Межбюджетные трансферты бюджету муниципального района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p w:rsidR="00906659" w:rsidRDefault="00D25AAC">
      <w:pPr>
        <w:shd w:val="clear" w:color="auto" w:fill="FFFFFF" w:themeFill="background1"/>
        <w:suppressAutoHyphens/>
        <w:ind w:firstLine="709"/>
        <w:jc w:val="both"/>
        <w:outlineLvl w:val="4"/>
      </w:pPr>
      <w:r>
        <w:rPr>
          <w:lang w:eastAsia="en-US"/>
        </w:rPr>
        <w:t xml:space="preserve">По данному направлению расходов отражаются расходы бюджета </w:t>
      </w:r>
      <w:r>
        <w:t xml:space="preserve">Новоалексеевского </w:t>
      </w:r>
      <w:r>
        <w:rPr>
          <w:lang w:eastAsia="en-US"/>
        </w:rPr>
        <w:t xml:space="preserve">сельского поселения Курганинского района на финансовое обеспечение </w:t>
      </w:r>
      <w:r>
        <w:t xml:space="preserve">межбюджетных трансфертов бюджету муниципального района на осуществление отдельных полномочий Новоалексеевского </w:t>
      </w:r>
      <w:r>
        <w:rPr>
          <w:lang w:eastAsia="en-US"/>
        </w:rPr>
        <w:t>сельского поселения Курганинского района</w:t>
      </w:r>
      <w:r>
        <w:t xml:space="preserve"> по формированию, утверждению, исполнению бюджета поселения и контролю за исполнением данного бюджета</w:t>
      </w:r>
      <w:r>
        <w:rPr>
          <w:lang w:eastAsia="en-US"/>
        </w:rPr>
        <w:t>.».</w:t>
      </w:r>
    </w:p>
    <w:p w:rsidR="00906659" w:rsidRDefault="00906659">
      <w:pPr>
        <w:shd w:val="clear" w:color="auto" w:fill="FFFFFF" w:themeFill="background1"/>
        <w:suppressAutoHyphens/>
        <w:ind w:firstLine="709"/>
        <w:jc w:val="both"/>
        <w:outlineLvl w:val="4"/>
        <w:rPr>
          <w:lang w:eastAsia="en-US"/>
        </w:rPr>
      </w:pPr>
    </w:p>
    <w:p w:rsidR="00906659" w:rsidRDefault="00906659">
      <w:pPr>
        <w:shd w:val="clear" w:color="auto" w:fill="FFFFFF" w:themeFill="background1"/>
        <w:suppressAutoHyphens/>
        <w:ind w:firstLine="709"/>
        <w:jc w:val="both"/>
        <w:outlineLvl w:val="4"/>
        <w:rPr>
          <w:lang w:eastAsia="en-US"/>
        </w:rPr>
      </w:pPr>
    </w:p>
    <w:p w:rsidR="00906659" w:rsidRDefault="00D25AAC">
      <w:pPr>
        <w:jc w:val="both"/>
      </w:pPr>
      <w:r>
        <w:t xml:space="preserve">Начальник финансового отдела </w:t>
      </w:r>
    </w:p>
    <w:p w:rsidR="00906659" w:rsidRDefault="00D25AAC">
      <w:pPr>
        <w:jc w:val="both"/>
      </w:pPr>
      <w:r>
        <w:t xml:space="preserve">администрации Новоалексеевского </w:t>
      </w:r>
    </w:p>
    <w:p w:rsidR="00906659" w:rsidRDefault="00D25AAC">
      <w:pPr>
        <w:jc w:val="both"/>
      </w:pPr>
      <w:r>
        <w:t xml:space="preserve">сельского поселения </w:t>
      </w:r>
    </w:p>
    <w:p w:rsidR="00906659" w:rsidRDefault="00D25AAC">
      <w:pPr>
        <w:jc w:val="both"/>
      </w:pPr>
      <w:r>
        <w:t>Курганинского района                                                                     Н.Н. Картавче</w:t>
      </w:r>
      <w:r>
        <w:t>н</w:t>
      </w:r>
      <w:r>
        <w:t>ко</w:t>
      </w:r>
      <w:r>
        <w:br w:type="page"/>
      </w:r>
    </w:p>
    <w:p w:rsidR="00906659" w:rsidRDefault="00D25AAC">
      <w:pPr>
        <w:ind w:left="5664"/>
      </w:pPr>
      <w:r>
        <w:lastRenderedPageBreak/>
        <w:t>Приложение</w:t>
      </w:r>
    </w:p>
    <w:p w:rsidR="00906659" w:rsidRDefault="00D25AAC">
      <w:pPr>
        <w:suppressAutoHyphens/>
        <w:ind w:left="5664"/>
        <w:outlineLvl w:val="4"/>
      </w:pPr>
      <w:r>
        <w:t>к Порядку применения целевых статей расходов в части, относящейся к бюджету Новоалексеевского сельского поселения Курганинского района</w:t>
      </w:r>
    </w:p>
    <w:p w:rsidR="00906659" w:rsidRDefault="00906659">
      <w:pPr>
        <w:suppressAutoHyphens/>
        <w:outlineLvl w:val="4"/>
      </w:pPr>
    </w:p>
    <w:p w:rsidR="00906659" w:rsidRDefault="00D25AAC">
      <w:pPr>
        <w:jc w:val="center"/>
        <w:rPr>
          <w:b/>
        </w:rPr>
      </w:pPr>
      <w:bookmarkStart w:id="3" w:name="Par2796"/>
      <w:bookmarkEnd w:id="3"/>
      <w:r>
        <w:rPr>
          <w:b/>
        </w:rPr>
        <w:t>ПЕРЕЧЕНЬ</w:t>
      </w:r>
    </w:p>
    <w:p w:rsidR="00906659" w:rsidRDefault="00D25AAC">
      <w:pPr>
        <w:jc w:val="center"/>
        <w:rPr>
          <w:b/>
        </w:rPr>
      </w:pPr>
      <w:r>
        <w:rPr>
          <w:b/>
        </w:rPr>
        <w:t>кодов целевых статей расходов в части, относящейся к бюджету</w:t>
      </w:r>
    </w:p>
    <w:p w:rsidR="00906659" w:rsidRDefault="00D25AAC">
      <w:pPr>
        <w:jc w:val="center"/>
        <w:rPr>
          <w:b/>
        </w:rPr>
      </w:pPr>
      <w:r>
        <w:rPr>
          <w:b/>
        </w:rPr>
        <w:t>Новоалексеевского сельского поселения Курганинского района</w:t>
      </w:r>
    </w:p>
    <w:p w:rsidR="00906659" w:rsidRDefault="00906659">
      <w:pPr>
        <w:jc w:val="center"/>
        <w:rPr>
          <w:b/>
        </w:rPr>
      </w:pPr>
    </w:p>
    <w:tbl>
      <w:tblPr>
        <w:tblW w:w="9645" w:type="dxa"/>
        <w:tblInd w:w="1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tblPr>
      <w:tblGrid>
        <w:gridCol w:w="1627"/>
        <w:gridCol w:w="8018"/>
      </w:tblGrid>
      <w:tr w:rsidR="00906659">
        <w:trPr>
          <w:tblHeader/>
        </w:trPr>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widowControl w:val="0"/>
              <w:jc w:val="center"/>
              <w:rPr>
                <w:sz w:val="24"/>
                <w:szCs w:val="24"/>
              </w:rPr>
            </w:pPr>
            <w:r>
              <w:rPr>
                <w:sz w:val="24"/>
                <w:szCs w:val="24"/>
              </w:rPr>
              <w:t>Код</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widowControl w:val="0"/>
              <w:jc w:val="center"/>
              <w:rPr>
                <w:sz w:val="24"/>
                <w:szCs w:val="24"/>
              </w:rPr>
            </w:pPr>
            <w:r>
              <w:rPr>
                <w:sz w:val="24"/>
                <w:szCs w:val="24"/>
              </w:rPr>
              <w:t>Наименование целевой статьи расходов</w:t>
            </w:r>
          </w:p>
        </w:tc>
      </w:tr>
      <w:tr w:rsidR="00906659">
        <w:trPr>
          <w:tblHeader/>
        </w:trPr>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widowControl w:val="0"/>
              <w:jc w:val="center"/>
              <w:rPr>
                <w:sz w:val="24"/>
                <w:szCs w:val="24"/>
                <w:lang w:val="en-US"/>
              </w:rPr>
            </w:pPr>
            <w:r>
              <w:rPr>
                <w:sz w:val="24"/>
                <w:szCs w:val="24"/>
                <w:lang w:val="en-US"/>
              </w:rPr>
              <w:t>1</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widowControl w:val="0"/>
              <w:jc w:val="center"/>
              <w:rPr>
                <w:sz w:val="24"/>
                <w:szCs w:val="24"/>
                <w:lang w:val="en-US"/>
              </w:rPr>
            </w:pPr>
            <w:r>
              <w:rPr>
                <w:sz w:val="24"/>
                <w:szCs w:val="24"/>
                <w:lang w:val="en-US"/>
              </w:rPr>
              <w:t>2</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color w:val="000000"/>
                <w:sz w:val="24"/>
                <w:szCs w:val="24"/>
              </w:rPr>
            </w:pPr>
            <w:r>
              <w:rPr>
                <w:b/>
                <w:color w:val="000000"/>
                <w:sz w:val="24"/>
                <w:szCs w:val="24"/>
              </w:rPr>
              <w:t>80 0 00 00000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b/>
                <w:color w:val="000000"/>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w:t>
            </w:r>
            <w:r>
              <w:rPr>
                <w:b/>
                <w:bCs/>
                <w:sz w:val="24"/>
                <w:szCs w:val="24"/>
              </w:rPr>
              <w:t>Развитие культуры в Новоалексеевском сел</w:t>
            </w:r>
            <w:r>
              <w:rPr>
                <w:b/>
                <w:bCs/>
                <w:sz w:val="24"/>
                <w:szCs w:val="24"/>
              </w:rPr>
              <w:t>ь</w:t>
            </w:r>
            <w:r>
              <w:rPr>
                <w:b/>
                <w:bCs/>
                <w:sz w:val="24"/>
                <w:szCs w:val="24"/>
              </w:rPr>
              <w:t>ском поселении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80 1 00 00000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Отдельные мероприятия муниципальной программы «</w:t>
            </w:r>
            <w:r>
              <w:rPr>
                <w:bCs/>
                <w:sz w:val="24"/>
                <w:szCs w:val="24"/>
              </w:rPr>
              <w:t xml:space="preserve"> Развитие культуры в Новоалексеевском сельском поселении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80 1 01 00000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Совершенствование деятельности муниципальных учреждений отрасли «Культура, кинематография» по предоставлению муниципальных услуг</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highlight w:val="yellow"/>
              </w:rPr>
            </w:pPr>
            <w:r>
              <w:rPr>
                <w:color w:val="000000"/>
                <w:sz w:val="24"/>
                <w:szCs w:val="24"/>
              </w:rPr>
              <w:t>80 1 01 00590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Расходы на обеспечение деятельности (оказание услуг) муниципальных у</w:t>
            </w:r>
            <w:r>
              <w:rPr>
                <w:sz w:val="24"/>
                <w:szCs w:val="24"/>
              </w:rPr>
              <w:t>ч</w:t>
            </w:r>
            <w:r>
              <w:rPr>
                <w:sz w:val="24"/>
                <w:szCs w:val="24"/>
              </w:rPr>
              <w:t>реждений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lang w:val="en-US"/>
              </w:rPr>
            </w:pPr>
            <w:r>
              <w:rPr>
                <w:color w:val="000000"/>
                <w:sz w:val="24"/>
                <w:szCs w:val="24"/>
              </w:rPr>
              <w:t>80101S0640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Ремонт и укрепление материально технической базы, технического оснащ</w:t>
            </w:r>
            <w:r>
              <w:rPr>
                <w:sz w:val="24"/>
                <w:szCs w:val="24"/>
              </w:rPr>
              <w:t>е</w:t>
            </w:r>
            <w:r>
              <w:rPr>
                <w:sz w:val="24"/>
                <w:szCs w:val="24"/>
              </w:rPr>
              <w:t>ния муниципальных учреждений культуры и (или) детских музыкальных школ, художественных школ, школ искусств, домов детского творчества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80 1 03 00000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color w:val="000000"/>
                <w:sz w:val="24"/>
                <w:szCs w:val="24"/>
              </w:rPr>
            </w:pPr>
            <w:r>
              <w:rPr>
                <w:color w:val="000000"/>
                <w:sz w:val="24"/>
                <w:szCs w:val="24"/>
              </w:rPr>
              <w:t>Сохранение, использование и популяризация объектов культурного наследия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80 1 03 10350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color w:val="000000"/>
                <w:sz w:val="24"/>
                <w:szCs w:val="24"/>
              </w:rPr>
            </w:pPr>
            <w:r>
              <w:rPr>
                <w:sz w:val="24"/>
                <w:szCs w:val="24"/>
              </w:rPr>
              <w:t>Мероприятия в сфере культуры, кинематографии и средств массовой и</w:t>
            </w:r>
            <w:r>
              <w:rPr>
                <w:sz w:val="24"/>
                <w:szCs w:val="24"/>
              </w:rPr>
              <w:t>н</w:t>
            </w:r>
            <w:r>
              <w:rPr>
                <w:sz w:val="24"/>
                <w:szCs w:val="24"/>
              </w:rPr>
              <w:t>формации</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80 1 04 00000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Поддержка учреждений библиотечного обслуживания населения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80 1 04 21030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Иные межбюджетные трансферты бюджету муниципального района на ос</w:t>
            </w:r>
            <w:r>
              <w:rPr>
                <w:sz w:val="24"/>
                <w:szCs w:val="24"/>
              </w:rPr>
              <w:t>у</w:t>
            </w:r>
            <w:r>
              <w:rPr>
                <w:sz w:val="24"/>
                <w:szCs w:val="24"/>
              </w:rPr>
              <w:t>ществление отдельных полномочий поселений по организации библиотечн</w:t>
            </w:r>
            <w:r>
              <w:rPr>
                <w:sz w:val="24"/>
                <w:szCs w:val="24"/>
              </w:rPr>
              <w:t>о</w:t>
            </w:r>
            <w:r>
              <w:rPr>
                <w:sz w:val="24"/>
                <w:szCs w:val="24"/>
              </w:rPr>
              <w:t>го обслуживания населения, комплектованию и обеспечению сохранности библиотечных фондов библиотек поселения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color w:val="000000"/>
                <w:sz w:val="24"/>
                <w:szCs w:val="24"/>
              </w:rPr>
            </w:pPr>
            <w:r>
              <w:rPr>
                <w:b/>
                <w:color w:val="000000"/>
                <w:sz w:val="24"/>
                <w:szCs w:val="24"/>
              </w:rPr>
              <w:t>81 0 00 00000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b/>
                <w:color w:val="000000"/>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w:t>
            </w:r>
            <w:r>
              <w:rPr>
                <w:b/>
                <w:color w:val="000000"/>
                <w:sz w:val="24"/>
                <w:szCs w:val="24"/>
              </w:rPr>
              <w:t xml:space="preserve">Развитие физической культуры и массового спорта на территории Новоалексеевского </w:t>
            </w:r>
            <w:r>
              <w:rPr>
                <w:rFonts w:ascii="Times New Roman CYR" w:hAnsi="Times New Roman CYR" w:cs="Times New Roman CYR"/>
                <w:b/>
                <w:sz w:val="24"/>
                <w:szCs w:val="24"/>
              </w:rPr>
              <w:t>сельского поселения Кург</w:t>
            </w:r>
            <w:r>
              <w:rPr>
                <w:rFonts w:ascii="Times New Roman CYR" w:hAnsi="Times New Roman CYR" w:cs="Times New Roman CYR"/>
                <w:b/>
                <w:sz w:val="24"/>
                <w:szCs w:val="24"/>
              </w:rPr>
              <w:t>а</w:t>
            </w:r>
            <w:r>
              <w:rPr>
                <w:rFonts w:ascii="Times New Roman CYR" w:hAnsi="Times New Roman CYR" w:cs="Times New Roman CYR"/>
                <w:b/>
                <w:sz w:val="24"/>
                <w:szCs w:val="24"/>
              </w:rPr>
              <w:t>нинского района</w:t>
            </w:r>
            <w:r>
              <w:rPr>
                <w:b/>
                <w:color w:val="000000"/>
                <w:sz w:val="24"/>
                <w:szCs w:val="24"/>
              </w:rPr>
              <w:t>»</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81 1 00 00000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 xml:space="preserve">Отдельные мероприятия муниципальной целевой программы </w:t>
            </w:r>
            <w:r>
              <w:rPr>
                <w:rFonts w:ascii="Times New Roman CYR" w:hAnsi="Times New Roman CYR" w:cs="Times New Roman CYR"/>
                <w:sz w:val="24"/>
                <w:szCs w:val="24"/>
              </w:rPr>
              <w:t>«</w:t>
            </w:r>
            <w:r>
              <w:rPr>
                <w:color w:val="000000"/>
                <w:sz w:val="24"/>
                <w:szCs w:val="24"/>
              </w:rPr>
              <w:t>Развитие ф</w:t>
            </w:r>
            <w:r>
              <w:rPr>
                <w:color w:val="000000"/>
                <w:sz w:val="24"/>
                <w:szCs w:val="24"/>
              </w:rPr>
              <w:t>и</w:t>
            </w:r>
            <w:r>
              <w:rPr>
                <w:color w:val="000000"/>
                <w:sz w:val="24"/>
                <w:szCs w:val="24"/>
              </w:rPr>
              <w:t xml:space="preserve">зической культуры и массового спорта на территории Новоалексеевского </w:t>
            </w:r>
            <w:r>
              <w:rPr>
                <w:rFonts w:ascii="Times New Roman CYR" w:hAnsi="Times New Roman CYR" w:cs="Times New Roman CYR"/>
                <w:sz w:val="24"/>
                <w:szCs w:val="24"/>
              </w:rPr>
              <w:t>сельского поселения Курганинского района</w:t>
            </w:r>
            <w:r>
              <w:rPr>
                <w:color w:val="000000"/>
                <w:sz w:val="24"/>
                <w:szCs w:val="24"/>
              </w:rPr>
              <w:t>»</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81 1 01 00000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color w:val="000000"/>
                <w:sz w:val="24"/>
                <w:szCs w:val="24"/>
              </w:rPr>
            </w:pPr>
            <w:r>
              <w:rPr>
                <w:color w:val="000000"/>
                <w:sz w:val="24"/>
                <w:szCs w:val="24"/>
              </w:rPr>
              <w:t xml:space="preserve">Финансирование организации, проведения и информационного обеспечения официальных физкультурных и спортивных мероприятий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81 1 01 10170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Мероприятия в области спорта и физической культуры</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color w:val="000000"/>
                <w:sz w:val="24"/>
                <w:szCs w:val="24"/>
              </w:rPr>
            </w:pPr>
            <w:r>
              <w:rPr>
                <w:b/>
                <w:color w:val="000000"/>
                <w:sz w:val="24"/>
                <w:szCs w:val="24"/>
              </w:rPr>
              <w:t>82 0 00 00000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Муниципальная программа Новоалексеевского сельского поселении Курганинского района «</w:t>
            </w:r>
            <w:r>
              <w:rPr>
                <w:b/>
                <w:bCs/>
                <w:color w:val="26282F"/>
                <w:sz w:val="24"/>
                <w:szCs w:val="24"/>
              </w:rPr>
              <w:t xml:space="preserve">Молодежь </w:t>
            </w:r>
            <w:r>
              <w:rPr>
                <w:rFonts w:ascii="Times New Roman CYR" w:hAnsi="Times New Roman CYR" w:cs="Times New Roman CYR"/>
                <w:b/>
                <w:sz w:val="24"/>
                <w:szCs w:val="24"/>
              </w:rPr>
              <w:t>Новоалексеевского сельского пос</w:t>
            </w:r>
            <w:r>
              <w:rPr>
                <w:rFonts w:ascii="Times New Roman CYR" w:hAnsi="Times New Roman CYR" w:cs="Times New Roman CYR"/>
                <w:b/>
                <w:sz w:val="24"/>
                <w:szCs w:val="24"/>
              </w:rPr>
              <w:t>е</w:t>
            </w:r>
            <w:r>
              <w:rPr>
                <w:rFonts w:ascii="Times New Roman CYR" w:hAnsi="Times New Roman CYR" w:cs="Times New Roman CYR"/>
                <w:b/>
                <w:sz w:val="24"/>
                <w:szCs w:val="24"/>
              </w:rPr>
              <w:t>ления Курганинского района</w:t>
            </w:r>
            <w:r>
              <w:rPr>
                <w:b/>
                <w:bCs/>
                <w:color w:val="26282F"/>
                <w:sz w:val="24"/>
                <w:szCs w:val="24"/>
              </w:rPr>
              <w:t xml:space="preserve">»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82 1 00 00000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Отдельные мероприятия муниципальной программы поселений Кургани</w:t>
            </w:r>
            <w:r>
              <w:rPr>
                <w:iCs/>
                <w:sz w:val="24"/>
                <w:szCs w:val="24"/>
              </w:rPr>
              <w:t>н</w:t>
            </w:r>
            <w:r>
              <w:rPr>
                <w:iCs/>
                <w:sz w:val="24"/>
                <w:szCs w:val="24"/>
              </w:rPr>
              <w:t xml:space="preserve">ского района «Молодежь </w:t>
            </w:r>
            <w:r>
              <w:rPr>
                <w:rFonts w:ascii="Times New Roman CYR" w:hAnsi="Times New Roman CYR" w:cs="Times New Roman CYR"/>
                <w:sz w:val="24"/>
                <w:szCs w:val="24"/>
              </w:rPr>
              <w:t>Новоалексеевского сельского поселения Кургани</w:t>
            </w:r>
            <w:r>
              <w:rPr>
                <w:rFonts w:ascii="Times New Roman CYR" w:hAnsi="Times New Roman CYR" w:cs="Times New Roman CYR"/>
                <w:sz w:val="24"/>
                <w:szCs w:val="24"/>
              </w:rPr>
              <w:t>н</w:t>
            </w:r>
            <w:r>
              <w:rPr>
                <w:rFonts w:ascii="Times New Roman CYR" w:hAnsi="Times New Roman CYR" w:cs="Times New Roman CYR"/>
                <w:sz w:val="24"/>
                <w:szCs w:val="24"/>
              </w:rPr>
              <w:t>ского района</w:t>
            </w:r>
            <w:r>
              <w:rPr>
                <w:iCs/>
                <w:sz w:val="24"/>
                <w:szCs w:val="24"/>
              </w:rPr>
              <w:t>»</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82 1 03 00000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sz w:val="24"/>
                <w:szCs w:val="24"/>
              </w:rPr>
            </w:pPr>
            <w:r>
              <w:rPr>
                <w:sz w:val="24"/>
                <w:szCs w:val="24"/>
              </w:rPr>
              <w:t>Содействие трудоустройству граждан</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lastRenderedPageBreak/>
              <w:t>82 1 03 10450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 xml:space="preserve">Организация временного трудоустройства несовершеннолетних граждан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bCs/>
                <w:color w:val="000000"/>
                <w:sz w:val="24"/>
                <w:szCs w:val="24"/>
              </w:rPr>
            </w:pPr>
            <w:r>
              <w:rPr>
                <w:b/>
                <w:bCs/>
                <w:color w:val="000000"/>
                <w:sz w:val="24"/>
                <w:szCs w:val="24"/>
              </w:rPr>
              <w:t>83 0 00 00000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w:t>
            </w:r>
            <w:r>
              <w:rPr>
                <w:b/>
                <w:bCs/>
                <w:sz w:val="24"/>
                <w:szCs w:val="24"/>
              </w:rPr>
              <w:t>Социальная поддержка граждан в Новоалекс</w:t>
            </w:r>
            <w:r>
              <w:rPr>
                <w:b/>
                <w:bCs/>
                <w:sz w:val="24"/>
                <w:szCs w:val="24"/>
              </w:rPr>
              <w:t>е</w:t>
            </w:r>
            <w:r>
              <w:rPr>
                <w:b/>
                <w:bCs/>
                <w:sz w:val="24"/>
                <w:szCs w:val="24"/>
              </w:rPr>
              <w:t>евском сельском поселении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83 1 00 00000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bCs/>
                <w:color w:val="000000"/>
                <w:sz w:val="24"/>
                <w:szCs w:val="24"/>
              </w:rPr>
            </w:pPr>
            <w:r>
              <w:rPr>
                <w:rFonts w:ascii="Times New Roman CYR" w:hAnsi="Times New Roman CYR" w:cs="Times New Roman CYR"/>
                <w:sz w:val="24"/>
                <w:szCs w:val="24"/>
              </w:rPr>
              <w:t>Развитие мер социальной поддержки отдельных категорий граждан</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83 1 01 00000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Меры государственной поддержки лиц, замещавших муниципальные дол</w:t>
            </w:r>
            <w:r>
              <w:rPr>
                <w:iCs/>
                <w:sz w:val="24"/>
                <w:szCs w:val="24"/>
              </w:rPr>
              <w:t>ж</w:t>
            </w:r>
            <w:r>
              <w:rPr>
                <w:iCs/>
                <w:sz w:val="24"/>
                <w:szCs w:val="24"/>
              </w:rPr>
              <w:t>ности и должности муниципальной службы Новоалексеевского сельского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bCs/>
                <w:color w:val="000000"/>
                <w:sz w:val="24"/>
                <w:szCs w:val="24"/>
              </w:rPr>
            </w:pPr>
            <w:r>
              <w:rPr>
                <w:bCs/>
                <w:color w:val="000000"/>
                <w:sz w:val="24"/>
                <w:szCs w:val="24"/>
              </w:rPr>
              <w:t>83 1 01 40020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sz w:val="24"/>
                <w:szCs w:val="24"/>
              </w:rPr>
            </w:pPr>
            <w:r>
              <w:rPr>
                <w:sz w:val="24"/>
                <w:szCs w:val="24"/>
              </w:rPr>
              <w:t>Дополнительное материальное обеспечение лиц, замещавших муниципал</w:t>
            </w:r>
            <w:r>
              <w:rPr>
                <w:sz w:val="24"/>
                <w:szCs w:val="24"/>
              </w:rPr>
              <w:t>ь</w:t>
            </w:r>
            <w:r>
              <w:rPr>
                <w:sz w:val="24"/>
                <w:szCs w:val="24"/>
              </w:rPr>
              <w:t>ные должности и должности муниципальной службы в администрации пос</w:t>
            </w:r>
            <w:r>
              <w:rPr>
                <w:sz w:val="24"/>
                <w:szCs w:val="24"/>
              </w:rPr>
              <w:t>е</w:t>
            </w:r>
            <w:r>
              <w:rPr>
                <w:sz w:val="24"/>
                <w:szCs w:val="24"/>
              </w:rPr>
              <w:t>лений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83 1 02 00000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Предоставление ежегодных и ежемесячных денежных выплат отдельным категориям граждан</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83 1 02 10060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Получение руководителями ТОС поселения компенсационных выплат на частичное возмещение затрат</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3" w:type="dxa"/>
            </w:tcMar>
          </w:tcPr>
          <w:p w:rsidR="00906659" w:rsidRDefault="00D25AAC">
            <w:pPr>
              <w:jc w:val="center"/>
              <w:rPr>
                <w:bCs/>
                <w:color w:val="000000"/>
                <w:sz w:val="24"/>
                <w:szCs w:val="24"/>
              </w:rPr>
            </w:pPr>
            <w:r>
              <w:rPr>
                <w:bCs/>
                <w:color w:val="000000"/>
                <w:sz w:val="24"/>
                <w:szCs w:val="24"/>
              </w:rPr>
              <w:t>83 1 02 10470</w:t>
            </w:r>
          </w:p>
        </w:tc>
        <w:tc>
          <w:tcPr>
            <w:tcW w:w="80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Предоставление адресной помощи гражданам поселений Курганинского района , попавшим в трудную жизненную ситуацию</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83 2 00 00000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Муниципальная поддержка социально-ориентированных некоммерческих организаций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83 2 01 00000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rFonts w:ascii="Times New Roman CYR" w:hAnsi="Times New Roman CYR" w:cs="Times New Roman CYR"/>
                <w:sz w:val="24"/>
                <w:szCs w:val="24"/>
              </w:rPr>
            </w:pPr>
            <w:r>
              <w:rPr>
                <w:iCs/>
                <w:sz w:val="24"/>
                <w:szCs w:val="24"/>
              </w:rPr>
              <w:t>Оказание финансовой поддержки социально ориентированным некоммерч</w:t>
            </w:r>
            <w:r>
              <w:rPr>
                <w:iCs/>
                <w:sz w:val="24"/>
                <w:szCs w:val="24"/>
              </w:rPr>
              <w:t>е</w:t>
            </w:r>
            <w:r>
              <w:rPr>
                <w:iCs/>
                <w:sz w:val="24"/>
                <w:szCs w:val="24"/>
              </w:rPr>
              <w:t>ским организациям при реализации ими собственных общественно полезных программ, направленных на решение социальных проблем</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83 2 01 11540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Мероприятия по поддержке социально-ориентированных некоммерческих организаций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color w:val="000000"/>
                <w:sz w:val="24"/>
                <w:szCs w:val="24"/>
              </w:rPr>
            </w:pPr>
            <w:r>
              <w:rPr>
                <w:b/>
                <w:color w:val="000000"/>
                <w:sz w:val="24"/>
                <w:szCs w:val="24"/>
              </w:rPr>
              <w:t>84 0 00 00000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«Обеспечение безопасности населения</w:t>
            </w:r>
            <w:r>
              <w:rPr>
                <w:b/>
                <w:bCs/>
                <w:sz w:val="24"/>
                <w:szCs w:val="24"/>
              </w:rPr>
              <w:t xml:space="preserve"> в Нов</w:t>
            </w:r>
            <w:r>
              <w:rPr>
                <w:b/>
                <w:bCs/>
                <w:sz w:val="24"/>
                <w:szCs w:val="24"/>
              </w:rPr>
              <w:t>о</w:t>
            </w:r>
            <w:r>
              <w:rPr>
                <w:b/>
                <w:bCs/>
                <w:sz w:val="24"/>
                <w:szCs w:val="24"/>
              </w:rPr>
              <w:t>алексеевском сельском поселении Курганинского района</w:t>
            </w:r>
            <w:r>
              <w:rPr>
                <w:rFonts w:ascii="Times New Roman CYR" w:hAnsi="Times New Roman CYR" w:cs="Times New Roman CYR"/>
                <w:b/>
                <w:sz w:val="24"/>
                <w:szCs w:val="24"/>
              </w:rPr>
              <w:t xml:space="preserve">»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84 1 00 00000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Мероприятия по предупреждению и ликвидации чрезвычайных ситуаций, стихийных бедствий и их последствий в поселениях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84 1 01 00000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Организация и проведение аварийно-спасательных и других неотложных р</w:t>
            </w:r>
            <w:r>
              <w:rPr>
                <w:iCs/>
                <w:sz w:val="24"/>
                <w:szCs w:val="24"/>
              </w:rPr>
              <w:t>а</w:t>
            </w:r>
            <w:r>
              <w:rPr>
                <w:iCs/>
                <w:sz w:val="24"/>
                <w:szCs w:val="24"/>
              </w:rPr>
              <w:t>бот при чрезвычайных ситуациях</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84 1 01 10100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sz w:val="24"/>
                <w:szCs w:val="24"/>
              </w:rPr>
            </w:pPr>
            <w:r>
              <w:rPr>
                <w:sz w:val="24"/>
                <w:szCs w:val="24"/>
              </w:rPr>
              <w:t>Мероприятия по предупреждению и ликвидация последствий чрезвычайных ситуаций и стихийных бедствий природного и техногенного характера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84 3 00 00000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Укрепление правопорядка, профилактика правонарушений, усиление борьбы с преступностью</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84 3 01 00000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Повышение эффективности мер, направленных на обеспечение обществе</w:t>
            </w:r>
            <w:r>
              <w:rPr>
                <w:iCs/>
                <w:sz w:val="24"/>
                <w:szCs w:val="24"/>
              </w:rPr>
              <w:t>н</w:t>
            </w:r>
            <w:r>
              <w:rPr>
                <w:iCs/>
                <w:sz w:val="24"/>
                <w:szCs w:val="24"/>
              </w:rPr>
              <w:t>ной безопасности, укреплению правопорядка и профилактики правонаруш</w:t>
            </w:r>
            <w:r>
              <w:rPr>
                <w:iCs/>
                <w:sz w:val="24"/>
                <w:szCs w:val="24"/>
              </w:rPr>
              <w:t>е</w:t>
            </w:r>
            <w:r>
              <w:rPr>
                <w:iCs/>
                <w:sz w:val="24"/>
                <w:szCs w:val="24"/>
              </w:rPr>
              <w:t>ний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bCs/>
                <w:sz w:val="24"/>
                <w:szCs w:val="24"/>
              </w:rPr>
            </w:pPr>
            <w:r>
              <w:rPr>
                <w:color w:val="000000"/>
                <w:sz w:val="24"/>
                <w:szCs w:val="24"/>
              </w:rPr>
              <w:t>84 3 01 10050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Охрана общественного порядка населения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84 5 00 00000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 xml:space="preserve">Пожарная безопасность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84 5 01 00000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sz w:val="24"/>
                <w:szCs w:val="24"/>
              </w:rPr>
            </w:pPr>
            <w:r>
              <w:rPr>
                <w:sz w:val="24"/>
                <w:szCs w:val="24"/>
              </w:rPr>
              <w:t xml:space="preserve">Обеспечение мероприятий по совершенствованию противопожарной защиты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bCs/>
                <w:sz w:val="24"/>
                <w:szCs w:val="24"/>
              </w:rPr>
            </w:pPr>
            <w:r>
              <w:rPr>
                <w:color w:val="000000"/>
                <w:sz w:val="24"/>
                <w:szCs w:val="24"/>
              </w:rPr>
              <w:t>84 5 01 10280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sz w:val="24"/>
                <w:szCs w:val="24"/>
              </w:rPr>
            </w:pPr>
            <w:r>
              <w:rPr>
                <w:sz w:val="24"/>
                <w:szCs w:val="24"/>
              </w:rPr>
              <w:t xml:space="preserve">Мероприятия по пожарной безопасности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bCs/>
                <w:color w:val="000000"/>
                <w:sz w:val="24"/>
                <w:szCs w:val="24"/>
              </w:rPr>
            </w:pPr>
            <w:r>
              <w:rPr>
                <w:b/>
                <w:bCs/>
                <w:color w:val="000000"/>
                <w:sz w:val="24"/>
                <w:szCs w:val="24"/>
              </w:rPr>
              <w:t>85 0 00 00000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b/>
                <w:bCs/>
                <w:color w:val="000000"/>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«Экономическое развитие и инновационная эк</w:t>
            </w:r>
            <w:r>
              <w:rPr>
                <w:rFonts w:ascii="Times New Roman CYR" w:hAnsi="Times New Roman CYR" w:cs="Times New Roman CYR"/>
                <w:b/>
                <w:sz w:val="24"/>
                <w:szCs w:val="24"/>
              </w:rPr>
              <w:t>о</w:t>
            </w:r>
            <w:r>
              <w:rPr>
                <w:rFonts w:ascii="Times New Roman CYR" w:hAnsi="Times New Roman CYR" w:cs="Times New Roman CYR"/>
                <w:b/>
                <w:sz w:val="24"/>
                <w:szCs w:val="24"/>
              </w:rPr>
              <w:t>номика Новоалексеевского сельского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85 1 00 00000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 xml:space="preserve">Муниципальная поддержка малого и среднего предпринимательства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Cs/>
                <w:color w:val="000000"/>
                <w:sz w:val="24"/>
                <w:szCs w:val="24"/>
              </w:rPr>
            </w:pPr>
            <w:r>
              <w:rPr>
                <w:bCs/>
                <w:color w:val="000000"/>
                <w:sz w:val="24"/>
                <w:szCs w:val="24"/>
              </w:rPr>
              <w:t>85 1 01 00000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Создание благоприятных условий для развития малого и среднего предпр</w:t>
            </w:r>
            <w:r>
              <w:rPr>
                <w:iCs/>
                <w:sz w:val="24"/>
                <w:szCs w:val="24"/>
              </w:rPr>
              <w:t>и</w:t>
            </w:r>
            <w:r>
              <w:rPr>
                <w:iCs/>
                <w:sz w:val="24"/>
                <w:szCs w:val="24"/>
              </w:rPr>
              <w:t>нимательства на основе повышения качества и эффективности мер поддер</w:t>
            </w:r>
            <w:r>
              <w:rPr>
                <w:iCs/>
                <w:sz w:val="24"/>
                <w:szCs w:val="24"/>
              </w:rPr>
              <w:t>ж</w:t>
            </w:r>
            <w:r>
              <w:rPr>
                <w:iCs/>
                <w:sz w:val="24"/>
                <w:szCs w:val="24"/>
              </w:rPr>
              <w:t xml:space="preserve">ки на муниципальном уровне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bCs/>
                <w:color w:val="000000"/>
                <w:sz w:val="24"/>
                <w:szCs w:val="24"/>
              </w:rPr>
            </w:pPr>
            <w:r>
              <w:rPr>
                <w:bCs/>
                <w:color w:val="000000"/>
                <w:sz w:val="24"/>
                <w:szCs w:val="24"/>
              </w:rPr>
              <w:lastRenderedPageBreak/>
              <w:t>85 1 01 10380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Мероприятия по содействию в развитии сельскохозяйственного производс</w:t>
            </w:r>
            <w:r>
              <w:rPr>
                <w:iCs/>
                <w:sz w:val="24"/>
                <w:szCs w:val="24"/>
              </w:rPr>
              <w:t>т</w:t>
            </w:r>
            <w:r>
              <w:rPr>
                <w:iCs/>
                <w:sz w:val="24"/>
                <w:szCs w:val="24"/>
              </w:rPr>
              <w:t>ва, создание условий для развития малого и среднего предпринимательства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b/>
                <w:color w:val="000000"/>
                <w:sz w:val="24"/>
                <w:szCs w:val="24"/>
              </w:rPr>
            </w:pPr>
            <w:r>
              <w:rPr>
                <w:b/>
                <w:color w:val="000000"/>
                <w:sz w:val="24"/>
                <w:szCs w:val="24"/>
              </w:rPr>
              <w:t>86 0 00 00000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«Развитие коммунального хозяйства Новоале</w:t>
            </w:r>
            <w:r>
              <w:rPr>
                <w:rFonts w:ascii="Times New Roman CYR" w:hAnsi="Times New Roman CYR" w:cs="Times New Roman CYR"/>
                <w:b/>
                <w:sz w:val="24"/>
                <w:szCs w:val="24"/>
              </w:rPr>
              <w:t>к</w:t>
            </w:r>
            <w:r>
              <w:rPr>
                <w:rFonts w:ascii="Times New Roman CYR" w:hAnsi="Times New Roman CYR" w:cs="Times New Roman CYR"/>
                <w:b/>
                <w:sz w:val="24"/>
                <w:szCs w:val="24"/>
              </w:rPr>
              <w:t xml:space="preserve">сеевского сельского поселения Курганинского района»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86 1 00 00000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Развитие водопроводно-канализационного комплекса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86 1 01 00000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Развитие комплекса мероприятий по модернизации, строительству, реконс</w:t>
            </w:r>
            <w:r>
              <w:rPr>
                <w:iCs/>
                <w:sz w:val="24"/>
                <w:szCs w:val="24"/>
              </w:rPr>
              <w:t>т</w:t>
            </w:r>
            <w:r>
              <w:rPr>
                <w:iCs/>
                <w:sz w:val="24"/>
                <w:szCs w:val="24"/>
              </w:rPr>
              <w:t xml:space="preserve">рукции и ремонту объектов водоснабжения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86 1 01 10770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 xml:space="preserve">Мероприятия по развитию водопроводно-канализационного комплекса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86 2 00 00000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Развитие топливно-энергетического комплекса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86 2 01 00000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Развитие газификации населенных пунктов поселений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86 2 01 10760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Организация газоснабжения населенных пунктов</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b/>
                <w:sz w:val="24"/>
                <w:szCs w:val="24"/>
              </w:rPr>
            </w:pPr>
            <w:r>
              <w:rPr>
                <w:rFonts w:ascii="Times New Roman CYR" w:hAnsi="Times New Roman CYR" w:cs="Times New Roman CYR"/>
                <w:b/>
                <w:sz w:val="24"/>
                <w:szCs w:val="24"/>
              </w:rPr>
              <w:t>87 0 00 00000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bottom"/>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«Комплексное и устойчивое развитие Новоале</w:t>
            </w:r>
            <w:r>
              <w:rPr>
                <w:rFonts w:ascii="Times New Roman CYR" w:hAnsi="Times New Roman CYR" w:cs="Times New Roman CYR"/>
                <w:b/>
                <w:sz w:val="24"/>
                <w:szCs w:val="24"/>
              </w:rPr>
              <w:t>к</w:t>
            </w:r>
            <w:r>
              <w:rPr>
                <w:rFonts w:ascii="Times New Roman CYR" w:hAnsi="Times New Roman CYR" w:cs="Times New Roman CYR"/>
                <w:b/>
                <w:sz w:val="24"/>
                <w:szCs w:val="24"/>
              </w:rPr>
              <w:t>сеевского сельского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87 3 00 00000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Развитие сети автомобильных дорог</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87 3 01 00000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 xml:space="preserve">Строительство, реконструкция, капитальный ремонт, ремонт автомобильных дорог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87 3 01 10220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Мероприятия в рамках дорожной деятельности</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87 3 02 00000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 xml:space="preserve">Обеспечение безопасности дорожного движения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87 3 02 10220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Мероприятия в рамках дорожной деятельности</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b/>
                <w:color w:val="000000"/>
                <w:sz w:val="24"/>
                <w:szCs w:val="24"/>
              </w:rPr>
            </w:pPr>
            <w:r>
              <w:rPr>
                <w:b/>
                <w:color w:val="000000"/>
                <w:sz w:val="24"/>
                <w:szCs w:val="24"/>
              </w:rPr>
              <w:t>88 0 00 00000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Муниципальная программа Новоалексеевского сельского поселения Курганинского района «Социально экономическое и территориальное развитие Новоалексеевского сельского поселения Курганинского ра</w:t>
            </w:r>
            <w:r>
              <w:rPr>
                <w:rFonts w:ascii="Times New Roman CYR" w:hAnsi="Times New Roman CYR" w:cs="Times New Roman CYR"/>
                <w:b/>
                <w:sz w:val="24"/>
                <w:szCs w:val="24"/>
              </w:rPr>
              <w:t>й</w:t>
            </w:r>
            <w:r>
              <w:rPr>
                <w:rFonts w:ascii="Times New Roman CYR" w:hAnsi="Times New Roman CYR" w:cs="Times New Roman CYR"/>
                <w:b/>
                <w:sz w:val="24"/>
                <w:szCs w:val="24"/>
              </w:rPr>
              <w:t xml:space="preserve">она»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 xml:space="preserve">Привлекательный облик поселению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88 1 01 00000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 xml:space="preserve">Обеспечение комфортности проживания граждан в поселении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88 1 01 10300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Мероприятия по уличному освещению</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88 1 01 10330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Мероприятия по благоустройству территории</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88 1 01 24950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Реализация мероприятий инициативных проектов</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color w:val="000000"/>
                <w:sz w:val="24"/>
                <w:szCs w:val="24"/>
              </w:rPr>
            </w:pPr>
            <w:r>
              <w:rPr>
                <w:color w:val="000000"/>
                <w:sz w:val="24"/>
                <w:szCs w:val="24"/>
              </w:rPr>
              <w:t>88 1 02 0000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Улучшение экологической обстановки на территории поселения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88 1 02 10310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06659" w:rsidRDefault="00D25AAC">
            <w:pPr>
              <w:rPr>
                <w:iCs/>
                <w:sz w:val="24"/>
                <w:szCs w:val="24"/>
              </w:rPr>
            </w:pPr>
            <w:r>
              <w:rPr>
                <w:iCs/>
                <w:sz w:val="24"/>
                <w:szCs w:val="24"/>
              </w:rPr>
              <w:t xml:space="preserve">Мероприятия по озеленению территорий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88 1 03 00000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sz w:val="24"/>
                <w:szCs w:val="24"/>
              </w:rPr>
            </w:pPr>
            <w:r>
              <w:rPr>
                <w:sz w:val="24"/>
                <w:szCs w:val="24"/>
              </w:rPr>
              <w:t>Поддержание и улучшение санитарного и эстетического состояния террит</w:t>
            </w:r>
            <w:r>
              <w:rPr>
                <w:sz w:val="24"/>
                <w:szCs w:val="24"/>
              </w:rPr>
              <w:t>о</w:t>
            </w:r>
            <w:r>
              <w:rPr>
                <w:sz w:val="24"/>
                <w:szCs w:val="24"/>
              </w:rPr>
              <w:t>рии поселений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88 1 03 10320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sz w:val="24"/>
                <w:szCs w:val="24"/>
              </w:rPr>
            </w:pPr>
            <w:r>
              <w:rPr>
                <w:sz w:val="24"/>
                <w:szCs w:val="24"/>
              </w:rPr>
              <w:t xml:space="preserve">Мероприятия по вывозу мусора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88 1 04 00000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sz w:val="24"/>
                <w:szCs w:val="24"/>
              </w:rPr>
            </w:pPr>
            <w:r>
              <w:rPr>
                <w:sz w:val="24"/>
                <w:szCs w:val="24"/>
              </w:rPr>
              <w:t>Повышение уровня экологической безопасности и улучшение состояния о</w:t>
            </w:r>
            <w:r>
              <w:rPr>
                <w:sz w:val="24"/>
                <w:szCs w:val="24"/>
              </w:rPr>
              <w:t>к</w:t>
            </w:r>
            <w:r>
              <w:rPr>
                <w:sz w:val="24"/>
                <w:szCs w:val="24"/>
              </w:rPr>
              <w:t>ружающей среды</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88 1 04 10340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sz w:val="24"/>
                <w:szCs w:val="24"/>
              </w:rPr>
            </w:pPr>
            <w:r>
              <w:rPr>
                <w:sz w:val="24"/>
                <w:szCs w:val="24"/>
              </w:rPr>
              <w:t>Содержание мест захоронения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sz w:val="24"/>
                <w:szCs w:val="24"/>
              </w:rPr>
            </w:pPr>
            <w:r>
              <w:rPr>
                <w:sz w:val="24"/>
                <w:szCs w:val="24"/>
              </w:rPr>
              <w:t>88 1 04 10360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906659" w:rsidRDefault="00D25AAC">
            <w:pPr>
              <w:rPr>
                <w:sz w:val="24"/>
                <w:szCs w:val="24"/>
              </w:rPr>
            </w:pPr>
            <w:r>
              <w:rPr>
                <w:sz w:val="24"/>
                <w:szCs w:val="24"/>
              </w:rPr>
              <w:t>Дезинсекция территории поселения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906659">
            <w:pPr>
              <w:jc w:val="center"/>
              <w:rPr>
                <w:b/>
                <w:bCs/>
                <w:color w:val="000000"/>
                <w:sz w:val="24"/>
                <w:szCs w:val="24"/>
              </w:rPr>
            </w:pP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shd w:val="clear" w:color="auto" w:fill="FFFFFF" w:themeFill="background1"/>
              <w:jc w:val="center"/>
              <w:outlineLvl w:val="4"/>
              <w:rPr>
                <w:b/>
                <w:sz w:val="24"/>
                <w:szCs w:val="24"/>
              </w:rPr>
            </w:pPr>
            <w:r>
              <w:rPr>
                <w:b/>
                <w:sz w:val="24"/>
                <w:szCs w:val="24"/>
              </w:rPr>
              <w:t xml:space="preserve">Непрограммные направления расходов бюджета </w:t>
            </w:r>
          </w:p>
          <w:p w:rsidR="00906659" w:rsidRDefault="00D25AAC">
            <w:pPr>
              <w:shd w:val="clear" w:color="auto" w:fill="FFFFFF" w:themeFill="background1"/>
              <w:jc w:val="center"/>
              <w:outlineLvl w:val="4"/>
              <w:rPr>
                <w:b/>
                <w:bCs/>
                <w:color w:val="000000"/>
                <w:sz w:val="24"/>
                <w:szCs w:val="24"/>
              </w:rPr>
            </w:pPr>
            <w:r>
              <w:rPr>
                <w:rFonts w:ascii="Times New Roman CYR" w:hAnsi="Times New Roman CYR" w:cs="Times New Roman CYR"/>
                <w:b/>
                <w:sz w:val="24"/>
                <w:szCs w:val="24"/>
              </w:rPr>
              <w:t xml:space="preserve">Новоалексеевского </w:t>
            </w:r>
            <w:r>
              <w:rPr>
                <w:b/>
                <w:sz w:val="24"/>
                <w:szCs w:val="24"/>
              </w:rPr>
              <w:t xml:space="preserve">сельского поселения Курганинского района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color w:val="000000"/>
                <w:sz w:val="24"/>
                <w:szCs w:val="24"/>
              </w:rPr>
            </w:pPr>
            <w:r>
              <w:rPr>
                <w:b/>
                <w:color w:val="000000"/>
                <w:sz w:val="24"/>
                <w:szCs w:val="24"/>
              </w:rPr>
              <w:t>90 0 00 00000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b/>
                <w:color w:val="000000"/>
                <w:sz w:val="24"/>
                <w:szCs w:val="24"/>
              </w:rPr>
            </w:pPr>
            <w:r>
              <w:rPr>
                <w:b/>
                <w:color w:val="000000"/>
                <w:sz w:val="24"/>
                <w:szCs w:val="24"/>
              </w:rPr>
              <w:t xml:space="preserve">Обеспечение деятельности высшего должностного лица </w:t>
            </w:r>
            <w:r>
              <w:rPr>
                <w:rFonts w:ascii="Times New Roman CYR" w:hAnsi="Times New Roman CYR" w:cs="Times New Roman CYR"/>
                <w:b/>
                <w:sz w:val="24"/>
                <w:szCs w:val="24"/>
              </w:rPr>
              <w:t>Новоалексее</w:t>
            </w:r>
            <w:r>
              <w:rPr>
                <w:rFonts w:ascii="Times New Roman CYR" w:hAnsi="Times New Roman CYR" w:cs="Times New Roman CYR"/>
                <w:b/>
                <w:sz w:val="24"/>
                <w:szCs w:val="24"/>
              </w:rPr>
              <w:t>в</w:t>
            </w:r>
            <w:r>
              <w:rPr>
                <w:rFonts w:ascii="Times New Roman CYR" w:hAnsi="Times New Roman CYR" w:cs="Times New Roman CYR"/>
                <w:b/>
                <w:sz w:val="24"/>
                <w:szCs w:val="24"/>
              </w:rPr>
              <w:t xml:space="preserve">ского </w:t>
            </w:r>
            <w:r>
              <w:rPr>
                <w:b/>
                <w:color w:val="000000"/>
                <w:sz w:val="24"/>
                <w:szCs w:val="24"/>
              </w:rPr>
              <w:t>сельского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90 1 00 00000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color w:val="000000"/>
                <w:sz w:val="24"/>
                <w:szCs w:val="24"/>
              </w:rPr>
            </w:pPr>
            <w:r>
              <w:rPr>
                <w:color w:val="000000"/>
                <w:sz w:val="24"/>
                <w:szCs w:val="24"/>
              </w:rPr>
              <w:t xml:space="preserve">Глава </w:t>
            </w:r>
            <w:r>
              <w:rPr>
                <w:rFonts w:ascii="Times New Roman CYR" w:hAnsi="Times New Roman CYR" w:cs="Times New Roman CYR"/>
                <w:sz w:val="24"/>
                <w:szCs w:val="24"/>
              </w:rPr>
              <w:t xml:space="preserve">Новоалексеевского </w:t>
            </w:r>
            <w:r>
              <w:rPr>
                <w:color w:val="000000"/>
                <w:sz w:val="24"/>
                <w:szCs w:val="24"/>
              </w:rPr>
              <w:t>сельского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90 1 00 00190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Расходы на обеспечение функций органов местного самоуправления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b/>
                <w:color w:val="000000"/>
                <w:sz w:val="24"/>
                <w:szCs w:val="24"/>
              </w:rPr>
            </w:pPr>
            <w:r>
              <w:rPr>
                <w:b/>
                <w:color w:val="000000"/>
                <w:sz w:val="24"/>
                <w:szCs w:val="24"/>
              </w:rPr>
              <w:t>91 0 00 00000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 xml:space="preserve">Обеспечение деятельности администрации Новоалексеевского </w:t>
            </w:r>
            <w:r>
              <w:rPr>
                <w:b/>
                <w:color w:val="000000"/>
                <w:sz w:val="24"/>
                <w:szCs w:val="24"/>
              </w:rPr>
              <w:t>сельского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91 1 00 00000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 xml:space="preserve">Обеспечение функционирования администрации Новоалексеевского </w:t>
            </w:r>
            <w:r>
              <w:rPr>
                <w:color w:val="000000"/>
                <w:sz w:val="24"/>
                <w:szCs w:val="24"/>
              </w:rPr>
              <w:t>сел</w:t>
            </w:r>
            <w:r>
              <w:rPr>
                <w:color w:val="000000"/>
                <w:sz w:val="24"/>
                <w:szCs w:val="24"/>
              </w:rPr>
              <w:t>ь</w:t>
            </w:r>
            <w:r>
              <w:rPr>
                <w:color w:val="000000"/>
                <w:sz w:val="24"/>
                <w:szCs w:val="24"/>
              </w:rPr>
              <w:t>ского поселения Курганинского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lastRenderedPageBreak/>
              <w:t>91 1 00 00190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color w:val="000000"/>
                <w:sz w:val="24"/>
                <w:szCs w:val="24"/>
              </w:rPr>
            </w:pPr>
            <w:r>
              <w:rPr>
                <w:rFonts w:ascii="Times New Roman CYR" w:hAnsi="Times New Roman CYR" w:cs="Times New Roman CYR"/>
                <w:sz w:val="24"/>
                <w:szCs w:val="24"/>
              </w:rPr>
              <w:t>Расходы на обеспечение функций органов местного самоуправления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91 3 00 00000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iCs/>
                <w:sz w:val="24"/>
                <w:szCs w:val="24"/>
              </w:rPr>
            </w:pPr>
            <w:r>
              <w:rPr>
                <w:iCs/>
                <w:sz w:val="24"/>
                <w:szCs w:val="24"/>
              </w:rPr>
              <w:t xml:space="preserve">Осуществление отдельных государственных полномочий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jc w:val="center"/>
              <w:rPr>
                <w:color w:val="000000"/>
                <w:sz w:val="24"/>
                <w:szCs w:val="24"/>
              </w:rPr>
            </w:pPr>
            <w:r>
              <w:rPr>
                <w:color w:val="000000"/>
                <w:sz w:val="24"/>
                <w:szCs w:val="24"/>
              </w:rPr>
              <w:t>91 3 00 51180</w:t>
            </w:r>
          </w:p>
        </w:tc>
        <w:tc>
          <w:tcPr>
            <w:tcW w:w="801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06659" w:rsidRDefault="00D25AAC">
            <w:pPr>
              <w:rPr>
                <w:rFonts w:ascii="Times New Roman CYR" w:hAnsi="Times New Roman CYR" w:cs="Times New Roman CYR"/>
                <w:sz w:val="24"/>
                <w:szCs w:val="24"/>
              </w:rPr>
            </w:pPr>
            <w:r>
              <w:rPr>
                <w:color w:val="000000"/>
                <w:sz w:val="24"/>
                <w:szCs w:val="24"/>
              </w:rPr>
              <w:t>Осуществление первичного воинского учета на территориях, где отсутств</w:t>
            </w:r>
            <w:r>
              <w:rPr>
                <w:color w:val="000000"/>
                <w:sz w:val="24"/>
                <w:szCs w:val="24"/>
              </w:rPr>
              <w:t>у</w:t>
            </w:r>
            <w:r>
              <w:rPr>
                <w:color w:val="000000"/>
                <w:sz w:val="24"/>
                <w:szCs w:val="24"/>
              </w:rPr>
              <w:t>ют военные комиссариаты</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91 3 00 60190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Осуществление отдельных полномочий Краснодарского края на образование и организацию деятельности административных комиссий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91 4 00 00000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color w:val="000000"/>
                <w:sz w:val="24"/>
                <w:szCs w:val="24"/>
              </w:rPr>
            </w:pPr>
            <w:r>
              <w:rPr>
                <w:color w:val="000000"/>
                <w:sz w:val="24"/>
                <w:szCs w:val="24"/>
              </w:rPr>
              <w:t>Финансовое обеспечение непредвиденных расходов</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91 4 00 20590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color w:val="000000"/>
                <w:sz w:val="24"/>
                <w:szCs w:val="24"/>
              </w:rPr>
            </w:pPr>
            <w:r>
              <w:rPr>
                <w:color w:val="000000"/>
                <w:sz w:val="24"/>
                <w:szCs w:val="24"/>
              </w:rPr>
              <w:t>Резервный фонд администрации поселения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91 5 00 00000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iCs/>
                <w:sz w:val="24"/>
                <w:szCs w:val="24"/>
              </w:rPr>
            </w:pPr>
            <w:r>
              <w:rPr>
                <w:iCs/>
                <w:sz w:val="24"/>
                <w:szCs w:val="24"/>
              </w:rPr>
              <w:t>Обеспечение проведения выборов и референдумов</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91 5 00 10500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center"/>
          </w:tcPr>
          <w:p w:rsidR="00906659" w:rsidRDefault="00D25AAC">
            <w:pPr>
              <w:rPr>
                <w:sz w:val="24"/>
                <w:szCs w:val="24"/>
              </w:rPr>
            </w:pPr>
            <w:r>
              <w:rPr>
                <w:sz w:val="24"/>
                <w:szCs w:val="24"/>
              </w:rPr>
              <w:t>Проведение выборов в представительные органы муниципального образов</w:t>
            </w:r>
            <w:r>
              <w:rPr>
                <w:sz w:val="24"/>
                <w:szCs w:val="24"/>
              </w:rPr>
              <w:t>а</w:t>
            </w:r>
            <w:r>
              <w:rPr>
                <w:sz w:val="24"/>
                <w:szCs w:val="24"/>
              </w:rPr>
              <w:t>ния и главы муниципального образования</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91 6 00 00000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bottom"/>
          </w:tcPr>
          <w:p w:rsidR="00906659" w:rsidRDefault="00D25AAC">
            <w:pPr>
              <w:rPr>
                <w:sz w:val="24"/>
                <w:szCs w:val="24"/>
              </w:rPr>
            </w:pPr>
            <w:r>
              <w:rPr>
                <w:sz w:val="24"/>
                <w:szCs w:val="24"/>
              </w:rPr>
              <w:t>Информационное обеспечение деятельности органов местного самоуправл</w:t>
            </w:r>
            <w:r>
              <w:rPr>
                <w:sz w:val="24"/>
                <w:szCs w:val="24"/>
              </w:rPr>
              <w:t>е</w:t>
            </w:r>
            <w:r>
              <w:rPr>
                <w:sz w:val="24"/>
                <w:szCs w:val="24"/>
              </w:rPr>
              <w:t xml:space="preserve">ния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91 6 00 10520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bottom"/>
          </w:tcPr>
          <w:p w:rsidR="00906659" w:rsidRDefault="00D25AAC">
            <w:pPr>
              <w:rPr>
                <w:sz w:val="24"/>
                <w:szCs w:val="24"/>
              </w:rPr>
            </w:pPr>
            <w:r>
              <w:rPr>
                <w:sz w:val="24"/>
                <w:szCs w:val="24"/>
              </w:rPr>
              <w:t>Обеспечение информирования граждан о деятельности органов местного с</w:t>
            </w:r>
            <w:r>
              <w:rPr>
                <w:sz w:val="24"/>
                <w:szCs w:val="24"/>
              </w:rPr>
              <w:t>а</w:t>
            </w:r>
            <w:r>
              <w:rPr>
                <w:sz w:val="24"/>
                <w:szCs w:val="24"/>
              </w:rPr>
              <w:t>моуправления и социально-политических событиях в поселении</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 xml:space="preserve">91 </w:t>
            </w:r>
            <w:r>
              <w:rPr>
                <w:color w:val="000000"/>
                <w:sz w:val="24"/>
                <w:szCs w:val="24"/>
                <w:lang w:val="en-US"/>
              </w:rPr>
              <w:t>7</w:t>
            </w:r>
            <w:r>
              <w:rPr>
                <w:color w:val="000000"/>
                <w:sz w:val="24"/>
                <w:szCs w:val="24"/>
              </w:rPr>
              <w:t xml:space="preserve">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bottom"/>
          </w:tcPr>
          <w:p w:rsidR="00906659" w:rsidRDefault="00D25AAC">
            <w:pPr>
              <w:rPr>
                <w:sz w:val="24"/>
                <w:szCs w:val="24"/>
              </w:rPr>
            </w:pPr>
            <w:r>
              <w:rPr>
                <w:sz w:val="24"/>
                <w:szCs w:val="24"/>
              </w:rPr>
              <w:t>Управление муниципальным долгом</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lang w:val="en-US"/>
              </w:rPr>
            </w:pPr>
            <w:r>
              <w:rPr>
                <w:color w:val="000000"/>
                <w:sz w:val="24"/>
                <w:szCs w:val="24"/>
              </w:rPr>
              <w:t xml:space="preserve">91 </w:t>
            </w:r>
            <w:r>
              <w:rPr>
                <w:color w:val="000000"/>
                <w:sz w:val="24"/>
                <w:szCs w:val="24"/>
                <w:lang w:val="en-US"/>
              </w:rPr>
              <w:t>7</w:t>
            </w:r>
            <w:r>
              <w:rPr>
                <w:color w:val="000000"/>
                <w:sz w:val="24"/>
                <w:szCs w:val="24"/>
              </w:rPr>
              <w:t xml:space="preserve"> 00 10</w:t>
            </w:r>
            <w:r>
              <w:rPr>
                <w:color w:val="000000"/>
                <w:sz w:val="24"/>
                <w:szCs w:val="24"/>
                <w:lang w:val="en-US"/>
              </w:rPr>
              <w:t>150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bottom"/>
          </w:tcPr>
          <w:p w:rsidR="00906659" w:rsidRDefault="00D25AAC">
            <w:pPr>
              <w:rPr>
                <w:sz w:val="24"/>
                <w:szCs w:val="24"/>
              </w:rPr>
            </w:pPr>
            <w:r>
              <w:rPr>
                <w:sz w:val="24"/>
                <w:szCs w:val="24"/>
              </w:rPr>
              <w:t>Процентные платежи по муниципальному долгу</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b/>
                <w:sz w:val="24"/>
                <w:szCs w:val="24"/>
              </w:rPr>
            </w:pPr>
            <w:r>
              <w:rPr>
                <w:rFonts w:ascii="Times New Roman CYR" w:hAnsi="Times New Roman CYR" w:cs="Times New Roman CYR"/>
                <w:b/>
                <w:sz w:val="24"/>
                <w:szCs w:val="24"/>
              </w:rPr>
              <w:t>92 0 00 00000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vAlign w:val="bottom"/>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Управление имуществом Новоалексеевского сельского поселения Ку</w:t>
            </w:r>
            <w:r>
              <w:rPr>
                <w:rFonts w:ascii="Times New Roman CYR" w:hAnsi="Times New Roman CYR" w:cs="Times New Roman CYR"/>
                <w:b/>
                <w:sz w:val="24"/>
                <w:szCs w:val="24"/>
              </w:rPr>
              <w:t>р</w:t>
            </w:r>
            <w:r>
              <w:rPr>
                <w:rFonts w:ascii="Times New Roman CYR" w:hAnsi="Times New Roman CYR" w:cs="Times New Roman CYR"/>
                <w:b/>
                <w:sz w:val="24"/>
                <w:szCs w:val="24"/>
              </w:rPr>
              <w:t>ганинского района</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92 1 00 00000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 xml:space="preserve">Мероприятия в рамках управления имуществом поселения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rFonts w:ascii="Times New Roman CYR" w:hAnsi="Times New Roman CYR" w:cs="Times New Roman CYR"/>
                <w:sz w:val="24"/>
                <w:szCs w:val="24"/>
              </w:rPr>
            </w:pPr>
            <w:r>
              <w:rPr>
                <w:rFonts w:ascii="Times New Roman CYR" w:hAnsi="Times New Roman CYR" w:cs="Times New Roman CYR"/>
                <w:sz w:val="24"/>
                <w:szCs w:val="24"/>
              </w:rPr>
              <w:t>92 1 00 10020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Управление государственным и муниципальным имуществом, связанное с оценкой недвижимости, признанием прав и регулированием отношений</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b/>
                <w:color w:val="000000"/>
                <w:sz w:val="24"/>
                <w:szCs w:val="24"/>
              </w:rPr>
            </w:pPr>
            <w:r>
              <w:rPr>
                <w:b/>
                <w:color w:val="000000"/>
                <w:sz w:val="24"/>
                <w:szCs w:val="24"/>
              </w:rPr>
              <w:t>93 0 00 00000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b/>
                <w:sz w:val="24"/>
                <w:szCs w:val="24"/>
              </w:rPr>
            </w:pPr>
            <w:r>
              <w:rPr>
                <w:rFonts w:ascii="Times New Roman CYR" w:hAnsi="Times New Roman CYR" w:cs="Times New Roman CYR"/>
                <w:b/>
                <w:sz w:val="24"/>
                <w:szCs w:val="24"/>
              </w:rPr>
              <w:t>Обеспечение деятельности контрольно-счетной палаты</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93 1 00 00000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Контрольно-счетная палата муниципального образования Курганинский район </w:t>
            </w:r>
          </w:p>
        </w:tc>
      </w:tr>
      <w:tr w:rsidR="00906659">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jc w:val="center"/>
              <w:rPr>
                <w:color w:val="000000"/>
                <w:sz w:val="24"/>
                <w:szCs w:val="24"/>
              </w:rPr>
            </w:pPr>
            <w:r>
              <w:rPr>
                <w:color w:val="000000"/>
                <w:sz w:val="24"/>
                <w:szCs w:val="24"/>
              </w:rPr>
              <w:t>93 1 00 21020</w:t>
            </w:r>
          </w:p>
        </w:tc>
        <w:tc>
          <w:tcPr>
            <w:tcW w:w="80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 w:type="dxa"/>
            </w:tcMar>
          </w:tcPr>
          <w:p w:rsidR="00906659" w:rsidRDefault="00D25AAC">
            <w:pPr>
              <w:rPr>
                <w:rFonts w:ascii="Times New Roman CYR" w:hAnsi="Times New Roman CYR" w:cs="Times New Roman CYR"/>
                <w:sz w:val="24"/>
                <w:szCs w:val="24"/>
              </w:rPr>
            </w:pPr>
            <w:r>
              <w:rPr>
                <w:sz w:val="24"/>
                <w:szCs w:val="24"/>
              </w:rPr>
              <w:t>Межбюджетные трансферты бюджету муниципального района на осущест</w:t>
            </w:r>
            <w:r>
              <w:rPr>
                <w:sz w:val="24"/>
                <w:szCs w:val="24"/>
              </w:rPr>
              <w:t>в</w:t>
            </w:r>
            <w:r>
              <w:rPr>
                <w:sz w:val="24"/>
                <w:szCs w:val="24"/>
              </w:rPr>
              <w:t>ление отдельных полномочий поселений по формированию, утверждению, исполнению бюджета поселения и контролю за исполнением данного бю</w:t>
            </w:r>
            <w:r>
              <w:rPr>
                <w:sz w:val="24"/>
                <w:szCs w:val="24"/>
              </w:rPr>
              <w:t>д</w:t>
            </w:r>
            <w:r>
              <w:rPr>
                <w:sz w:val="24"/>
                <w:szCs w:val="24"/>
              </w:rPr>
              <w:t>жета</w:t>
            </w:r>
          </w:p>
        </w:tc>
      </w:tr>
    </w:tbl>
    <w:p w:rsidR="00906659" w:rsidRDefault="00906659">
      <w:pPr>
        <w:suppressAutoHyphens/>
        <w:outlineLvl w:val="4"/>
      </w:pPr>
    </w:p>
    <w:p w:rsidR="00906659" w:rsidRDefault="00906659">
      <w:pPr>
        <w:suppressAutoHyphens/>
        <w:outlineLvl w:val="4"/>
      </w:pPr>
    </w:p>
    <w:p w:rsidR="00906659" w:rsidRDefault="00D25AAC">
      <w:pPr>
        <w:jc w:val="both"/>
      </w:pPr>
      <w:r>
        <w:t xml:space="preserve">Начальник финансового отдела </w:t>
      </w:r>
    </w:p>
    <w:p w:rsidR="00906659" w:rsidRDefault="00D25AAC">
      <w:pPr>
        <w:jc w:val="both"/>
      </w:pPr>
      <w:r>
        <w:t xml:space="preserve">администрации Новоалексеевского </w:t>
      </w:r>
    </w:p>
    <w:p w:rsidR="00906659" w:rsidRDefault="00D25AAC">
      <w:pPr>
        <w:jc w:val="both"/>
      </w:pPr>
      <w:r>
        <w:t xml:space="preserve">сельского поселения </w:t>
      </w:r>
    </w:p>
    <w:p w:rsidR="00906659" w:rsidRDefault="00D25AAC">
      <w:pPr>
        <w:jc w:val="both"/>
      </w:pPr>
      <w:r>
        <w:t xml:space="preserve">Курганинского района                                               </w:t>
      </w:r>
      <w:bookmarkStart w:id="4" w:name="_GoBack"/>
      <w:bookmarkEnd w:id="4"/>
      <w:r w:rsidR="00C0165E">
        <w:t xml:space="preserve">                     А</w:t>
      </w:r>
      <w:r>
        <w:t>.</w:t>
      </w:r>
      <w:r w:rsidR="00C0165E">
        <w:t>В</w:t>
      </w:r>
      <w:r>
        <w:t>.</w:t>
      </w:r>
      <w:r w:rsidR="00C0165E">
        <w:t xml:space="preserve"> Стадникова</w:t>
      </w:r>
    </w:p>
    <w:sectPr w:rsidR="00906659" w:rsidSect="0018168F">
      <w:headerReference w:type="default" r:id="rId8"/>
      <w:pgSz w:w="11906" w:h="16838"/>
      <w:pgMar w:top="851" w:right="567" w:bottom="851" w:left="1418" w:header="720" w:footer="0" w:gutter="0"/>
      <w:pgNumType w:start="1"/>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86" w:rsidRDefault="006E3186" w:rsidP="00906659">
      <w:r>
        <w:separator/>
      </w:r>
    </w:p>
  </w:endnote>
  <w:endnote w:type="continuationSeparator" w:id="1">
    <w:p w:rsidR="006E3186" w:rsidRDefault="006E3186" w:rsidP="00906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86" w:rsidRDefault="006E3186" w:rsidP="00906659">
      <w:r>
        <w:separator/>
      </w:r>
    </w:p>
  </w:footnote>
  <w:footnote w:type="continuationSeparator" w:id="1">
    <w:p w:rsidR="006E3186" w:rsidRDefault="006E3186" w:rsidP="00906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59" w:rsidRDefault="00906659">
    <w:pPr>
      <w:pStyle w:val="af4"/>
      <w:jc w:val="center"/>
    </w:pPr>
  </w:p>
  <w:p w:rsidR="00906659" w:rsidRDefault="0090665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585E"/>
    <w:multiLevelType w:val="multilevel"/>
    <w:tmpl w:val="A8FC4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197C62"/>
    <w:multiLevelType w:val="multilevel"/>
    <w:tmpl w:val="31422EF0"/>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906659"/>
    <w:rsid w:val="00054A50"/>
    <w:rsid w:val="0018168F"/>
    <w:rsid w:val="00265FD2"/>
    <w:rsid w:val="006E3186"/>
    <w:rsid w:val="00774CF9"/>
    <w:rsid w:val="00906659"/>
    <w:rsid w:val="00C0165E"/>
    <w:rsid w:val="00D25AAC"/>
    <w:rsid w:val="00E77FCC"/>
    <w:rsid w:val="00EE3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37"/>
    <w:rPr>
      <w:rFonts w:ascii="Times New Roman" w:eastAsia="Times New Roman" w:hAnsi="Times New Roman"/>
      <w:color w:val="00000A"/>
      <w:sz w:val="28"/>
      <w:szCs w:val="28"/>
    </w:rPr>
  </w:style>
  <w:style w:type="paragraph" w:styleId="1">
    <w:name w:val="heading 1"/>
    <w:basedOn w:val="a"/>
    <w:link w:val="10"/>
    <w:uiPriority w:val="99"/>
    <w:qFormat/>
    <w:rsid w:val="00A32254"/>
    <w:pPr>
      <w:spacing w:before="108" w:after="108"/>
      <w:jc w:val="center"/>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A32254"/>
    <w:rPr>
      <w:rFonts w:ascii="Arial" w:hAnsi="Arial" w:cs="Arial"/>
      <w:b/>
      <w:bCs/>
      <w:color w:val="26282F"/>
      <w:sz w:val="24"/>
      <w:szCs w:val="24"/>
    </w:rPr>
  </w:style>
  <w:style w:type="character" w:customStyle="1" w:styleId="a3">
    <w:name w:val="Основной текст с отступом Знак"/>
    <w:basedOn w:val="a0"/>
    <w:uiPriority w:val="99"/>
    <w:qFormat/>
    <w:locked/>
    <w:rsid w:val="00AE6312"/>
    <w:rPr>
      <w:rFonts w:ascii="Times New Roman" w:hAnsi="Times New Roman" w:cs="Times New Roman"/>
      <w:sz w:val="20"/>
      <w:szCs w:val="20"/>
      <w:lang w:eastAsia="ru-RU"/>
    </w:rPr>
  </w:style>
  <w:style w:type="character" w:customStyle="1" w:styleId="a4">
    <w:name w:val="Основной текст Знак"/>
    <w:basedOn w:val="a0"/>
    <w:uiPriority w:val="99"/>
    <w:qFormat/>
    <w:locked/>
    <w:rsid w:val="00AE6312"/>
    <w:rPr>
      <w:rFonts w:ascii="Times New Roman" w:hAnsi="Times New Roman" w:cs="Times New Roman"/>
      <w:sz w:val="28"/>
      <w:szCs w:val="28"/>
      <w:lang w:eastAsia="ru-RU"/>
    </w:rPr>
  </w:style>
  <w:style w:type="character" w:styleId="a5">
    <w:name w:val="footnote reference"/>
    <w:basedOn w:val="a0"/>
    <w:uiPriority w:val="99"/>
    <w:semiHidden/>
    <w:qFormat/>
    <w:rsid w:val="006D68C7"/>
    <w:rPr>
      <w:rFonts w:cs="Times New Roman"/>
      <w:vertAlign w:val="superscript"/>
    </w:rPr>
  </w:style>
  <w:style w:type="character" w:customStyle="1" w:styleId="3">
    <w:name w:val="Основной текст с отступом 3 Знак"/>
    <w:basedOn w:val="a0"/>
    <w:link w:val="3"/>
    <w:uiPriority w:val="99"/>
    <w:semiHidden/>
    <w:qFormat/>
    <w:locked/>
    <w:rsid w:val="00E53323"/>
    <w:rPr>
      <w:rFonts w:ascii="Times New Roman" w:hAnsi="Times New Roman" w:cs="Times New Roman"/>
      <w:sz w:val="16"/>
      <w:szCs w:val="16"/>
      <w:lang w:eastAsia="ru-RU"/>
    </w:rPr>
  </w:style>
  <w:style w:type="character" w:customStyle="1" w:styleId="a6">
    <w:name w:val="Верхний колонтитул Знак"/>
    <w:basedOn w:val="a0"/>
    <w:uiPriority w:val="99"/>
    <w:qFormat/>
    <w:locked/>
    <w:rsid w:val="002F36F9"/>
    <w:rPr>
      <w:rFonts w:ascii="Times New Roman" w:hAnsi="Times New Roman" w:cs="Times New Roman"/>
      <w:sz w:val="28"/>
      <w:szCs w:val="28"/>
      <w:lang w:eastAsia="ru-RU"/>
    </w:rPr>
  </w:style>
  <w:style w:type="character" w:customStyle="1" w:styleId="a7">
    <w:name w:val="Нижний колонтитул Знак"/>
    <w:basedOn w:val="a0"/>
    <w:uiPriority w:val="99"/>
    <w:qFormat/>
    <w:locked/>
    <w:rsid w:val="002F36F9"/>
    <w:rPr>
      <w:rFonts w:ascii="Times New Roman" w:hAnsi="Times New Roman" w:cs="Times New Roman"/>
      <w:sz w:val="28"/>
      <w:szCs w:val="28"/>
      <w:lang w:eastAsia="ru-RU"/>
    </w:rPr>
  </w:style>
  <w:style w:type="character" w:customStyle="1" w:styleId="a8">
    <w:name w:val="Текст выноски Знак"/>
    <w:basedOn w:val="a0"/>
    <w:uiPriority w:val="99"/>
    <w:semiHidden/>
    <w:qFormat/>
    <w:locked/>
    <w:rsid w:val="009C68CB"/>
    <w:rPr>
      <w:rFonts w:ascii="Tahoma" w:hAnsi="Tahoma" w:cs="Tahoma"/>
      <w:sz w:val="16"/>
      <w:szCs w:val="16"/>
      <w:lang w:eastAsia="ru-RU"/>
    </w:rPr>
  </w:style>
  <w:style w:type="character" w:styleId="a9">
    <w:name w:val="annotation reference"/>
    <w:basedOn w:val="a0"/>
    <w:uiPriority w:val="99"/>
    <w:semiHidden/>
    <w:qFormat/>
    <w:rsid w:val="0027211B"/>
    <w:rPr>
      <w:rFonts w:cs="Times New Roman"/>
      <w:sz w:val="16"/>
      <w:szCs w:val="16"/>
    </w:rPr>
  </w:style>
  <w:style w:type="character" w:customStyle="1" w:styleId="aa">
    <w:name w:val="Текст примечания Знак"/>
    <w:basedOn w:val="a0"/>
    <w:uiPriority w:val="99"/>
    <w:semiHidden/>
    <w:qFormat/>
    <w:locked/>
    <w:rsid w:val="0027211B"/>
    <w:rPr>
      <w:rFonts w:ascii="Times New Roman" w:hAnsi="Times New Roman" w:cs="Times New Roman"/>
      <w:sz w:val="20"/>
      <w:szCs w:val="20"/>
      <w:lang w:eastAsia="ru-RU"/>
    </w:rPr>
  </w:style>
  <w:style w:type="character" w:customStyle="1" w:styleId="ab">
    <w:name w:val="Тема примечания Знак"/>
    <w:basedOn w:val="aa"/>
    <w:uiPriority w:val="99"/>
    <w:semiHidden/>
    <w:qFormat/>
    <w:locked/>
    <w:rsid w:val="0027211B"/>
    <w:rPr>
      <w:rFonts w:ascii="Times New Roman" w:hAnsi="Times New Roman" w:cs="Times New Roman"/>
      <w:b/>
      <w:bCs/>
      <w:sz w:val="20"/>
      <w:szCs w:val="20"/>
      <w:lang w:eastAsia="ru-RU"/>
    </w:rPr>
  </w:style>
  <w:style w:type="character" w:customStyle="1" w:styleId="2">
    <w:name w:val="Основной текст 2 Знак"/>
    <w:basedOn w:val="a0"/>
    <w:link w:val="2"/>
    <w:uiPriority w:val="99"/>
    <w:semiHidden/>
    <w:qFormat/>
    <w:locked/>
    <w:rsid w:val="00FE7DCD"/>
    <w:rPr>
      <w:rFonts w:ascii="Times New Roman" w:hAnsi="Times New Roman" w:cs="Times New Roman"/>
      <w:sz w:val="28"/>
      <w:szCs w:val="28"/>
      <w:lang w:eastAsia="ru-RU"/>
    </w:rPr>
  </w:style>
  <w:style w:type="character" w:customStyle="1" w:styleId="FontStyle11">
    <w:name w:val="Font Style11"/>
    <w:basedOn w:val="a0"/>
    <w:uiPriority w:val="99"/>
    <w:qFormat/>
    <w:rsid w:val="006517BC"/>
    <w:rPr>
      <w:rFonts w:ascii="Times New Roman" w:hAnsi="Times New Roman" w:cs="Times New Roman"/>
      <w:b/>
      <w:bCs/>
      <w:sz w:val="26"/>
      <w:szCs w:val="26"/>
    </w:rPr>
  </w:style>
  <w:style w:type="character" w:customStyle="1" w:styleId="ListLabel1">
    <w:name w:val="ListLabel 1"/>
    <w:qFormat/>
    <w:rsid w:val="00DE6BE5"/>
    <w:rPr>
      <w:rFonts w:cs="Times New Roman"/>
    </w:rPr>
  </w:style>
  <w:style w:type="character" w:customStyle="1" w:styleId="ListLabel2">
    <w:name w:val="ListLabel 2"/>
    <w:qFormat/>
    <w:rsid w:val="00DE6BE5"/>
    <w:rPr>
      <w:rFonts w:eastAsia="Times New Roman"/>
    </w:rPr>
  </w:style>
  <w:style w:type="character" w:customStyle="1" w:styleId="ListLabel3">
    <w:name w:val="ListLabel 3"/>
    <w:qFormat/>
    <w:rsid w:val="00DE6BE5"/>
    <w:rPr>
      <w:rFonts w:eastAsia="Times New Roman" w:cs="Times New Roman"/>
    </w:rPr>
  </w:style>
  <w:style w:type="character" w:customStyle="1" w:styleId="ListLabel4">
    <w:name w:val="ListLabel 4"/>
    <w:qFormat/>
    <w:rsid w:val="00DE6BE5"/>
    <w:rPr>
      <w:rFonts w:cs="Courier New"/>
    </w:rPr>
  </w:style>
  <w:style w:type="character" w:customStyle="1" w:styleId="-">
    <w:name w:val="Интернет-ссылка"/>
    <w:rsid w:val="00DE6BE5"/>
    <w:rPr>
      <w:color w:val="000080"/>
      <w:u w:val="single"/>
    </w:rPr>
  </w:style>
  <w:style w:type="character" w:customStyle="1" w:styleId="ListLabel5">
    <w:name w:val="ListLabel 5"/>
    <w:qFormat/>
    <w:rsid w:val="00DE6BE5"/>
    <w:rPr>
      <w:rFonts w:cs="Times New Roman"/>
    </w:rPr>
  </w:style>
  <w:style w:type="character" w:customStyle="1" w:styleId="ListLabel6">
    <w:name w:val="ListLabel 6"/>
    <w:qFormat/>
    <w:rsid w:val="00906659"/>
    <w:rPr>
      <w:rFonts w:cs="Times New Roman"/>
    </w:rPr>
  </w:style>
  <w:style w:type="paragraph" w:customStyle="1" w:styleId="ac">
    <w:name w:val="Заголовок"/>
    <w:basedOn w:val="a"/>
    <w:next w:val="ad"/>
    <w:qFormat/>
    <w:rsid w:val="00DE6BE5"/>
    <w:pPr>
      <w:keepNext/>
      <w:spacing w:before="240" w:after="120"/>
    </w:pPr>
    <w:rPr>
      <w:rFonts w:ascii="Liberation Sans" w:eastAsia="Microsoft YaHei" w:hAnsi="Liberation Sans" w:cs="Mangal"/>
    </w:rPr>
  </w:style>
  <w:style w:type="paragraph" w:styleId="ad">
    <w:name w:val="Body Text"/>
    <w:basedOn w:val="a"/>
    <w:uiPriority w:val="99"/>
    <w:rsid w:val="00AE6312"/>
    <w:pPr>
      <w:spacing w:after="120"/>
    </w:pPr>
  </w:style>
  <w:style w:type="paragraph" w:styleId="ae">
    <w:name w:val="List"/>
    <w:basedOn w:val="ad"/>
    <w:rsid w:val="00DE6BE5"/>
    <w:rPr>
      <w:rFonts w:cs="Mangal"/>
    </w:rPr>
  </w:style>
  <w:style w:type="paragraph" w:styleId="af">
    <w:name w:val="Title"/>
    <w:basedOn w:val="a"/>
    <w:rsid w:val="00906659"/>
    <w:pPr>
      <w:suppressLineNumbers/>
      <w:spacing w:before="120" w:after="120"/>
    </w:pPr>
    <w:rPr>
      <w:rFonts w:cs="Mangal"/>
      <w:i/>
      <w:iCs/>
      <w:sz w:val="24"/>
      <w:szCs w:val="24"/>
    </w:rPr>
  </w:style>
  <w:style w:type="paragraph" w:styleId="af0">
    <w:name w:val="index heading"/>
    <w:basedOn w:val="a"/>
    <w:qFormat/>
    <w:rsid w:val="00DE6BE5"/>
    <w:pPr>
      <w:suppressLineNumbers/>
    </w:pPr>
    <w:rPr>
      <w:rFonts w:cs="Mangal"/>
    </w:rPr>
  </w:style>
  <w:style w:type="paragraph" w:customStyle="1" w:styleId="af1">
    <w:name w:val="Заглавие"/>
    <w:basedOn w:val="a"/>
    <w:rsid w:val="00DE6BE5"/>
    <w:pPr>
      <w:suppressLineNumbers/>
      <w:spacing w:before="120" w:after="120"/>
    </w:pPr>
    <w:rPr>
      <w:rFonts w:cs="Mangal"/>
      <w:i/>
      <w:iCs/>
      <w:sz w:val="24"/>
      <w:szCs w:val="24"/>
    </w:rPr>
  </w:style>
  <w:style w:type="paragraph" w:styleId="af2">
    <w:name w:val="Body Text Indent"/>
    <w:basedOn w:val="a"/>
    <w:uiPriority w:val="99"/>
    <w:rsid w:val="00AE6312"/>
    <w:pPr>
      <w:ind w:firstLine="720"/>
      <w:jc w:val="both"/>
    </w:pPr>
    <w:rPr>
      <w:szCs w:val="20"/>
    </w:rPr>
  </w:style>
  <w:style w:type="paragraph" w:customStyle="1" w:styleId="ConsCell">
    <w:name w:val="ConsCell"/>
    <w:uiPriority w:val="99"/>
    <w:qFormat/>
    <w:rsid w:val="00AE6312"/>
    <w:pPr>
      <w:widowControl w:val="0"/>
      <w:ind w:right="19772"/>
    </w:pPr>
    <w:rPr>
      <w:rFonts w:ascii="Arial" w:eastAsia="Times New Roman" w:hAnsi="Arial"/>
      <w:color w:val="00000A"/>
      <w:sz w:val="28"/>
      <w:szCs w:val="20"/>
    </w:rPr>
  </w:style>
  <w:style w:type="paragraph" w:styleId="af3">
    <w:name w:val="List Paragraph"/>
    <w:basedOn w:val="a"/>
    <w:uiPriority w:val="34"/>
    <w:qFormat/>
    <w:rsid w:val="008179A5"/>
    <w:pPr>
      <w:ind w:left="720"/>
      <w:contextualSpacing/>
    </w:pPr>
    <w:rPr>
      <w:sz w:val="24"/>
      <w:szCs w:val="24"/>
    </w:rPr>
  </w:style>
  <w:style w:type="paragraph" w:styleId="30">
    <w:name w:val="Body Text Indent 3"/>
    <w:basedOn w:val="a"/>
    <w:uiPriority w:val="99"/>
    <w:semiHidden/>
    <w:qFormat/>
    <w:rsid w:val="00E53323"/>
    <w:pPr>
      <w:spacing w:after="120"/>
      <w:ind w:left="283"/>
    </w:pPr>
    <w:rPr>
      <w:sz w:val="16"/>
      <w:szCs w:val="16"/>
    </w:rPr>
  </w:style>
  <w:style w:type="paragraph" w:styleId="af4">
    <w:name w:val="header"/>
    <w:basedOn w:val="a"/>
    <w:uiPriority w:val="99"/>
    <w:rsid w:val="002F36F9"/>
    <w:pPr>
      <w:tabs>
        <w:tab w:val="center" w:pos="4677"/>
        <w:tab w:val="right" w:pos="9355"/>
      </w:tabs>
    </w:pPr>
  </w:style>
  <w:style w:type="paragraph" w:styleId="af5">
    <w:name w:val="footer"/>
    <w:basedOn w:val="a"/>
    <w:uiPriority w:val="99"/>
    <w:rsid w:val="002F36F9"/>
    <w:pPr>
      <w:tabs>
        <w:tab w:val="center" w:pos="4677"/>
        <w:tab w:val="right" w:pos="9355"/>
      </w:tabs>
    </w:pPr>
  </w:style>
  <w:style w:type="paragraph" w:styleId="af6">
    <w:name w:val="Balloon Text"/>
    <w:basedOn w:val="a"/>
    <w:uiPriority w:val="99"/>
    <w:semiHidden/>
    <w:qFormat/>
    <w:rsid w:val="009C68CB"/>
    <w:rPr>
      <w:rFonts w:ascii="Tahoma" w:hAnsi="Tahoma" w:cs="Tahoma"/>
      <w:sz w:val="16"/>
      <w:szCs w:val="16"/>
    </w:rPr>
  </w:style>
  <w:style w:type="paragraph" w:customStyle="1" w:styleId="ConsPlusNormal">
    <w:name w:val="ConsPlusNormal"/>
    <w:qFormat/>
    <w:rsid w:val="00F46CD0"/>
    <w:pPr>
      <w:ind w:firstLine="720"/>
    </w:pPr>
    <w:rPr>
      <w:rFonts w:ascii="Arial" w:eastAsia="Times New Roman" w:hAnsi="Arial" w:cs="Arial"/>
      <w:color w:val="00000A"/>
      <w:sz w:val="28"/>
      <w:szCs w:val="20"/>
    </w:rPr>
  </w:style>
  <w:style w:type="paragraph" w:customStyle="1" w:styleId="ConsPlusTitle">
    <w:name w:val="ConsPlusTitle"/>
    <w:uiPriority w:val="99"/>
    <w:qFormat/>
    <w:rsid w:val="00F46CD0"/>
    <w:pPr>
      <w:widowControl w:val="0"/>
    </w:pPr>
    <w:rPr>
      <w:rFonts w:ascii="Times New Roman" w:eastAsia="Times New Roman" w:hAnsi="Times New Roman"/>
      <w:b/>
      <w:bCs/>
      <w:color w:val="00000A"/>
      <w:sz w:val="28"/>
      <w:szCs w:val="28"/>
    </w:rPr>
  </w:style>
  <w:style w:type="paragraph" w:styleId="af7">
    <w:name w:val="annotation text"/>
    <w:basedOn w:val="a"/>
    <w:uiPriority w:val="99"/>
    <w:semiHidden/>
    <w:qFormat/>
    <w:rsid w:val="0027211B"/>
    <w:rPr>
      <w:sz w:val="20"/>
      <w:szCs w:val="20"/>
    </w:rPr>
  </w:style>
  <w:style w:type="paragraph" w:styleId="af8">
    <w:name w:val="annotation subject"/>
    <w:basedOn w:val="af7"/>
    <w:uiPriority w:val="99"/>
    <w:semiHidden/>
    <w:qFormat/>
    <w:rsid w:val="0027211B"/>
    <w:rPr>
      <w:b/>
      <w:bCs/>
    </w:rPr>
  </w:style>
  <w:style w:type="paragraph" w:customStyle="1" w:styleId="ConsPlusCell">
    <w:name w:val="ConsPlusCell"/>
    <w:uiPriority w:val="99"/>
    <w:qFormat/>
    <w:rsid w:val="0027211B"/>
    <w:rPr>
      <w:rFonts w:ascii="Times New Roman" w:hAnsi="Times New Roman"/>
      <w:color w:val="00000A"/>
      <w:sz w:val="28"/>
      <w:szCs w:val="28"/>
      <w:lang w:eastAsia="en-US"/>
    </w:rPr>
  </w:style>
  <w:style w:type="paragraph" w:styleId="af9">
    <w:name w:val="Revision"/>
    <w:uiPriority w:val="99"/>
    <w:semiHidden/>
    <w:qFormat/>
    <w:rsid w:val="00432DD0"/>
    <w:rPr>
      <w:rFonts w:ascii="Times New Roman" w:eastAsia="Times New Roman" w:hAnsi="Times New Roman"/>
      <w:color w:val="00000A"/>
      <w:sz w:val="28"/>
      <w:szCs w:val="28"/>
    </w:rPr>
  </w:style>
  <w:style w:type="paragraph" w:styleId="20">
    <w:name w:val="Body Text 2"/>
    <w:basedOn w:val="a"/>
    <w:uiPriority w:val="99"/>
    <w:semiHidden/>
    <w:qFormat/>
    <w:rsid w:val="00FE7DCD"/>
    <w:pPr>
      <w:spacing w:after="120" w:line="480" w:lineRule="auto"/>
    </w:pPr>
  </w:style>
  <w:style w:type="table" w:styleId="afa">
    <w:name w:val="Table Grid"/>
    <w:basedOn w:val="a1"/>
    <w:uiPriority w:val="99"/>
    <w:rsid w:val="005546B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60570">
      <w:bodyDiv w:val="1"/>
      <w:marLeft w:val="0"/>
      <w:marRight w:val="0"/>
      <w:marTop w:val="0"/>
      <w:marBottom w:val="0"/>
      <w:divBdr>
        <w:top w:val="none" w:sz="0" w:space="0" w:color="auto"/>
        <w:left w:val="none" w:sz="0" w:space="0" w:color="auto"/>
        <w:bottom w:val="none" w:sz="0" w:space="0" w:color="auto"/>
        <w:right w:val="none" w:sz="0" w:space="0" w:color="auto"/>
      </w:divBdr>
    </w:div>
    <w:div w:id="429811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5EB4-6F1A-4F84-B5D1-58FC2324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8652</Words>
  <Characters>49322</Characters>
  <Application>Microsoft Office Word</Application>
  <DocSecurity>0</DocSecurity>
  <Lines>411</Lines>
  <Paragraphs>115</Paragraphs>
  <ScaleCrop>false</ScaleCrop>
  <Company/>
  <LinksUpToDate>false</LinksUpToDate>
  <CharactersWithSpaces>57859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ZAM</cp:lastModifiedBy>
  <cp:revision>35</cp:revision>
  <cp:lastPrinted>2023-05-22T05:40:00Z</cp:lastPrinted>
  <dcterms:created xsi:type="dcterms:W3CDTF">2023-05-22T05:34:00Z</dcterms:created>
  <dcterms:modified xsi:type="dcterms:W3CDTF">2023-06-08T12:30:00Z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