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B16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551815" cy="67627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4B1693" w:rsidRPr="004B1693" w:rsidRDefault="004B1693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411FF7" w:rsidRPr="004B1693" w:rsidRDefault="00411FF7" w:rsidP="00411FF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от  2</w:t>
      </w:r>
      <w:r w:rsidR="00920A26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2</w:t>
      </w:r>
      <w:r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.01.2020</w:t>
      </w:r>
      <w:r w:rsidR="00920A26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4B1693"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4B1693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№ 11</w:t>
      </w:r>
    </w:p>
    <w:p w:rsidR="00411FF7" w:rsidRPr="004B1693" w:rsidRDefault="00411FF7" w:rsidP="00411FF7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4B1693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D25173" w:rsidRPr="004B1693" w:rsidRDefault="00D25173" w:rsidP="00906E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D25173" w:rsidRPr="004B1693" w:rsidRDefault="00D736CD" w:rsidP="00906E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Порядка создания муниципальных координационных органов в сфере профилактики правонарушений на территории муниципального образования </w:t>
      </w:r>
    </w:p>
    <w:p w:rsidR="00D25173" w:rsidRPr="004B1693" w:rsidRDefault="00D25173" w:rsidP="00906E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5173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D2517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23 июня 2016 года </w:t>
        </w:r>
        <w:r w:rsidR="00D2517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№ 182-ФЗ «Об 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основах системы профилактики правонарушений в Российской Федерации</w:t>
        </w:r>
        <w:r w:rsidR="00D2517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2517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5173" w:rsidRPr="004B1693">
        <w:rPr>
          <w:rFonts w:ascii="Times New Roman" w:hAnsi="Times New Roman" w:cs="Times New Roman"/>
          <w:sz w:val="24"/>
          <w:szCs w:val="24"/>
        </w:rPr>
        <w:t xml:space="preserve">Уставом Новоалексеевского сельского поселения Курганинского района,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создания муниципальных координационных органов в сфере профилактики правонарушений на территории </w:t>
      </w:r>
      <w:r w:rsidR="00D2517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41423" w:rsidRPr="004B1693" w:rsidRDefault="00641423" w:rsidP="00906E7E">
      <w:pPr>
        <w:tabs>
          <w:tab w:val="left" w:pos="709"/>
        </w:tabs>
        <w:spacing w:after="0" w:line="240" w:lineRule="auto"/>
        <w:ind w:firstLine="66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4B1693">
        <w:rPr>
          <w:rFonts w:ascii="Times New Roman" w:hAnsi="Times New Roman" w:cs="Times New Roman"/>
          <w:sz w:val="24"/>
          <w:szCs w:val="24"/>
          <w:lang w:eastAsia="ar-SA"/>
        </w:rPr>
        <w:t>2. Специалисту I категории администрации Новоалексеевского сельского поселения Г.А. Казарян о</w:t>
      </w:r>
      <w:r w:rsidRPr="004B1693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641423" w:rsidRPr="004B1693" w:rsidRDefault="00641423" w:rsidP="00906E7E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4B1693">
        <w:rPr>
          <w:rFonts w:ascii="Times New Roman" w:hAnsi="Times New Roman" w:cs="Times New Roman"/>
          <w:sz w:val="24"/>
          <w:szCs w:val="24"/>
          <w:lang w:eastAsia="ar-SA"/>
        </w:rPr>
        <w:t>3</w:t>
      </w:r>
      <w:bookmarkStart w:id="0" w:name="sub_5"/>
      <w:r w:rsidRPr="004B169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bookmarkEnd w:id="0"/>
      <w:r w:rsidRPr="004B1693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Ответственному за предоставление и обновление информации                   В.В. Каргину </w:t>
      </w:r>
      <w:proofErr w:type="gramStart"/>
      <w:r w:rsidRPr="004B1693">
        <w:rPr>
          <w:rFonts w:ascii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Pr="004B1693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настоящее постановление  на официальном сайте администрации Новоалексеевского сельского поселения  в информационно-телекоммуникационной сети «Интернет».</w:t>
      </w:r>
      <w:r w:rsidRPr="004B1693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Постановление вступает в силу со дня его официального опубликования.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1423" w:rsidRPr="004B1693" w:rsidRDefault="00D736CD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Новоалексеевского </w:t>
      </w:r>
    </w:p>
    <w:p w:rsidR="00D736CD" w:rsidRPr="004B1693" w:rsidRDefault="004D7F8E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В.А. Покусайлов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906E7E" w:rsidP="004B1693">
      <w:pPr>
        <w:shd w:val="clear" w:color="auto" w:fill="FFFFFF"/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641423" w:rsidRPr="004B1693" w:rsidRDefault="00641423" w:rsidP="004B16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1423" w:rsidRPr="004B1693" w:rsidRDefault="00D736CD" w:rsidP="004B1693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41423" w:rsidRPr="004B1693" w:rsidRDefault="00D736CD" w:rsidP="004B1693">
      <w:pPr>
        <w:shd w:val="clear" w:color="auto" w:fill="FFFFFF"/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</w:t>
      </w:r>
    </w:p>
    <w:p w:rsidR="00641423" w:rsidRPr="004B1693" w:rsidRDefault="00411FF7" w:rsidP="004B1693">
      <w:pPr>
        <w:shd w:val="clear" w:color="auto" w:fill="FFFFFF"/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Новоалексеевского </w:t>
      </w:r>
    </w:p>
    <w:p w:rsidR="00D736CD" w:rsidRPr="004B1693" w:rsidRDefault="00411FF7" w:rsidP="004B1693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</w:p>
    <w:p w:rsidR="00906E7E" w:rsidRPr="004B1693" w:rsidRDefault="00411FF7" w:rsidP="004B1693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920A26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6669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22.01.2020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C06669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1423" w:rsidRPr="004B1693" w:rsidRDefault="00641423" w:rsidP="00906E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создания </w:t>
      </w:r>
      <w:proofErr w:type="gramStart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</w:t>
      </w:r>
      <w:proofErr w:type="gramEnd"/>
    </w:p>
    <w:p w:rsidR="00641423" w:rsidRPr="004B1693" w:rsidRDefault="00641423" w:rsidP="00906E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координационных органов в сфере профилактики правонарушений на территории Новоалексеевского сельского поселения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E32E29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36CD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Общие положения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Настоящий Порядок создания координационных органов в сфере профилактики правонарушений на территории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proofErr w:type="gramStart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gramStart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алее - Порядок)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разработан в соответствии со статьей 30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23 июня 2016 года 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182-ФЗ 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основах системы профилактики правонарушений в Российской Федерации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определяет правила создания координационных органов в сфере профилактики правонарушений на территории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Новоалексеевского сельского поселения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координационный орган).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Координационные органы создаются в целях координации деятельности органов местного самоуправления, а также других заинтересованных организаций по реализации социальных, правовых и иных практических мер, направленных на профилактику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Координационные органы создаются в соответствии с федеральным и краевым законодательством, по инициативе органов местного самоуправления или органов, участвующих в профилактике правонарушений на территории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Координационный орган руководствуется в своей деятельности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федеральными законами, нормативно-правовыми актами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Краснодарского края 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положением о соответствующем координационном органе.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Краснодарского края,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E32E29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36CD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Основные направления деятельности</w:t>
      </w:r>
    </w:p>
    <w:p w:rsidR="00D736CD" w:rsidRPr="004B1693" w:rsidRDefault="00D736CD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направлениями деятельности координационного органа являются: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proofErr w:type="gramStart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взаимодействия территориальных органов федеральных органов исполнительной власти, органов государственной власти </w:t>
      </w:r>
      <w:r w:rsidR="009B61D7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Краснодарского края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Новоалексеевском сельском поселении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полномочий, определенных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23 июня 2016 года 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182-ФЗ 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основах системы профилактики правонарушений в Российской Федерации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Исследование и обобщение проблем профилактики правонарушений на территории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Подготовка и внесение в установленном порядке предложений по совершенствованию действующего законодательства в сфере профилактики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Привлечение граждан, общественных объединений, представителей средств массовой информа</w:t>
      </w:r>
      <w:bookmarkStart w:id="1" w:name="_GoBack"/>
      <w:bookmarkEnd w:id="1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Выработка мер, направленных на повышение эффективности работы отраслевых и территориальных органов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Новоалексеевского сельского поселения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правонарушений на территории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2.7. Обмен информацией с целью повышения эффективности реализации мер, направленных на профилактику правонарушений на территории </w:t>
      </w:r>
      <w:r w:rsidR="00641423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пределах полномочий, определенных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23 июня 2016 года 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182-ФЗ 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основах системы профилактики правонарушений в Российской Федерации</w:t>
        </w:r>
        <w:r w:rsidR="00641423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Иные направления в сфере профилактики правонарушений.</w:t>
      </w:r>
    </w:p>
    <w:p w:rsidR="00641423" w:rsidRPr="004B1693" w:rsidRDefault="00641423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E32E29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36CD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Права координационного органа</w:t>
      </w:r>
    </w:p>
    <w:p w:rsidR="00D736CD" w:rsidRPr="004B1693" w:rsidRDefault="00D736CD" w:rsidP="00906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Координационный орган в пределах своей компетенции имеет право: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Запрашивать в установленном порядке у отраслевых и территориальных органов 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заинтересованных организаций необходимые материалы по вопросам профилактики и предупреждения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Заслушивать на своих заседаниях должностных лиц отраслевых и территориальных органов 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Новоалексеевского сельского поселения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других организаций по вопросам профилактики правонарушений, устранения причин и условий, способствующих их совершению.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Организовывать и проводить координационные совещания и рабочие встречи по вопросам профилактики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Вносить предложения по совершенствованию работы по профилактике правонарушений Главе 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Новоалексеевского сельского поселения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Привлекать для участия в своей работе представителей органов местного самоуправления, организаций и общественных объединений (по согласованию).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Иные права в соответствии с действующим законодательством.</w:t>
      </w:r>
    </w:p>
    <w:p w:rsidR="00913619" w:rsidRPr="004B1693" w:rsidRDefault="00913619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E32E29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D736CD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 координационного органа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Состав Координационного органа формируется из числа руководителей органов местного самоуправления, деятельность которых связана с профилактикой правонарушений, представителей органов местного самоуправления и правоохранительных органов.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координационных органов включаются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23 июня 2016 года </w:t>
        </w:r>
        <w:r w:rsidR="00906E7E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 182-ФЗ «</w:t>
        </w:r>
        <w:r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основах системы профилактики право</w:t>
        </w:r>
        <w:r w:rsidR="00906E7E" w:rsidRPr="004B169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нарушений в Российской Федерации»</w:t>
        </w:r>
      </w:hyperlink>
      <w:r w:rsidR="00906E7E" w:rsidRPr="004B1693">
        <w:rPr>
          <w:rFonts w:ascii="Times New Roman" w:hAnsi="Times New Roman" w:cs="Times New Roman"/>
          <w:sz w:val="24"/>
          <w:szCs w:val="24"/>
        </w:rPr>
        <w:t xml:space="preserve"> </w:t>
      </w: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другими федеральными законами.</w:t>
      </w:r>
      <w:proofErr w:type="gramEnd"/>
    </w:p>
    <w:p w:rsidR="00906E7E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Координационный орган возглавляет председатель.</w:t>
      </w:r>
      <w:r w:rsidR="00906E7E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913619" w:rsidRPr="004B1693" w:rsidRDefault="00913619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36CD" w:rsidRPr="004B1693" w:rsidRDefault="00E32E29" w:rsidP="00906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36CD"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Организация деятельности координационного органа</w:t>
      </w:r>
    </w:p>
    <w:p w:rsidR="00D736CD" w:rsidRPr="004B1693" w:rsidRDefault="00D736CD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1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Координационный орган осуществляет свою деятельность в соответствии с планом работы, утвержденным председателем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913619" w:rsidRPr="004B1693" w:rsidRDefault="00913619" w:rsidP="00906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6E7E" w:rsidRPr="004B1693" w:rsidRDefault="00906E7E" w:rsidP="00906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69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B16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1693">
        <w:rPr>
          <w:rFonts w:ascii="Times New Roman" w:hAnsi="Times New Roman" w:cs="Times New Roman"/>
          <w:sz w:val="24"/>
          <w:szCs w:val="24"/>
        </w:rPr>
        <w:t xml:space="preserve"> категории администрации </w:t>
      </w:r>
    </w:p>
    <w:p w:rsidR="00906E7E" w:rsidRPr="004B1693" w:rsidRDefault="00906E7E" w:rsidP="00906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693">
        <w:rPr>
          <w:rFonts w:ascii="Times New Roman" w:hAnsi="Times New Roman" w:cs="Times New Roman"/>
          <w:sz w:val="24"/>
          <w:szCs w:val="24"/>
        </w:rPr>
        <w:t xml:space="preserve">Новоалексеевского сельского поселения </w:t>
      </w:r>
      <w:r w:rsidRPr="004B1693">
        <w:rPr>
          <w:rFonts w:ascii="Times New Roman" w:hAnsi="Times New Roman" w:cs="Times New Roman"/>
          <w:sz w:val="24"/>
          <w:szCs w:val="24"/>
        </w:rPr>
        <w:tab/>
      </w:r>
      <w:r w:rsidRPr="004B1693">
        <w:rPr>
          <w:rFonts w:ascii="Times New Roman" w:hAnsi="Times New Roman" w:cs="Times New Roman"/>
          <w:sz w:val="24"/>
          <w:szCs w:val="24"/>
        </w:rPr>
        <w:tab/>
      </w:r>
      <w:r w:rsidRPr="004B1693">
        <w:rPr>
          <w:rFonts w:ascii="Times New Roman" w:hAnsi="Times New Roman" w:cs="Times New Roman"/>
          <w:sz w:val="24"/>
          <w:szCs w:val="24"/>
        </w:rPr>
        <w:tab/>
      </w:r>
      <w:r w:rsidRPr="004B1693">
        <w:rPr>
          <w:rFonts w:ascii="Times New Roman" w:hAnsi="Times New Roman" w:cs="Times New Roman"/>
          <w:sz w:val="24"/>
          <w:szCs w:val="24"/>
        </w:rPr>
        <w:tab/>
      </w:r>
      <w:r w:rsidRPr="004B1693">
        <w:rPr>
          <w:rFonts w:ascii="Times New Roman" w:hAnsi="Times New Roman" w:cs="Times New Roman"/>
          <w:sz w:val="24"/>
          <w:szCs w:val="24"/>
        </w:rPr>
        <w:tab/>
        <w:t xml:space="preserve">    Г.А. Казарян</w:t>
      </w:r>
    </w:p>
    <w:sectPr w:rsidR="00906E7E" w:rsidRPr="004B1693" w:rsidSect="00D25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CD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3251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32822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39A4"/>
    <w:rsid w:val="003775A7"/>
    <w:rsid w:val="00383D07"/>
    <w:rsid w:val="00385402"/>
    <w:rsid w:val="00393618"/>
    <w:rsid w:val="003A0C3C"/>
    <w:rsid w:val="003A1692"/>
    <w:rsid w:val="003B2B3B"/>
    <w:rsid w:val="003C3EF4"/>
    <w:rsid w:val="003C586D"/>
    <w:rsid w:val="003C674C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1FF7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1693"/>
    <w:rsid w:val="004B437C"/>
    <w:rsid w:val="004C40C2"/>
    <w:rsid w:val="004C5F59"/>
    <w:rsid w:val="004C7FCF"/>
    <w:rsid w:val="004D4317"/>
    <w:rsid w:val="004D6634"/>
    <w:rsid w:val="004D7F8E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1423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06E7E"/>
    <w:rsid w:val="00913619"/>
    <w:rsid w:val="00920A26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B61D7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1F75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06669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25173"/>
    <w:rsid w:val="00D30C6A"/>
    <w:rsid w:val="00D420C0"/>
    <w:rsid w:val="00D43828"/>
    <w:rsid w:val="00D45068"/>
    <w:rsid w:val="00D4795A"/>
    <w:rsid w:val="00D5079F"/>
    <w:rsid w:val="00D52C5A"/>
    <w:rsid w:val="00D540DE"/>
    <w:rsid w:val="00D5603A"/>
    <w:rsid w:val="00D57428"/>
    <w:rsid w:val="00D60FAA"/>
    <w:rsid w:val="00D736CD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32E29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4C"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  <w:style w:type="paragraph" w:customStyle="1" w:styleId="ConsPlusNormal">
    <w:name w:val="ConsPlusNormal"/>
    <w:rsid w:val="009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61608" TargetMode="Externa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12</cp:revision>
  <cp:lastPrinted>2020-01-23T10:42:00Z</cp:lastPrinted>
  <dcterms:created xsi:type="dcterms:W3CDTF">2020-01-23T06:07:00Z</dcterms:created>
  <dcterms:modified xsi:type="dcterms:W3CDTF">2020-01-23T10:13:00Z</dcterms:modified>
</cp:coreProperties>
</file>